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BB0" w:rsidRPr="00C16BC8" w:rsidRDefault="00050BB0" w:rsidP="00424A10">
      <w:pPr>
        <w:snapToGrid w:val="0"/>
        <w:spacing w:line="360" w:lineRule="auto"/>
        <w:ind w:left="721" w:hangingChars="200" w:hanging="721"/>
        <w:rPr>
          <w:rFonts w:ascii="標楷體" w:eastAsia="標楷體" w:hAnsi="標楷體"/>
          <w:b/>
          <w:sz w:val="36"/>
          <w:szCs w:val="36"/>
        </w:rPr>
      </w:pPr>
      <w:r w:rsidRPr="00C16BC8">
        <w:rPr>
          <w:rFonts w:ascii="標楷體" w:eastAsia="標楷體" w:hAnsi="標楷體" w:hint="eastAsia"/>
          <w:b/>
          <w:sz w:val="36"/>
          <w:szCs w:val="36"/>
        </w:rPr>
        <w:t>元培</w:t>
      </w:r>
      <w:r w:rsidR="00BD2583">
        <w:rPr>
          <w:rFonts w:ascii="標楷體" w:eastAsia="標楷體" w:hAnsi="標楷體" w:hint="eastAsia"/>
          <w:b/>
          <w:sz w:val="36"/>
          <w:szCs w:val="36"/>
        </w:rPr>
        <w:t>醫事</w:t>
      </w:r>
      <w:r w:rsidRPr="00C16BC8">
        <w:rPr>
          <w:rFonts w:ascii="標楷體" w:eastAsia="標楷體" w:hAnsi="標楷體" w:hint="eastAsia"/>
          <w:b/>
          <w:sz w:val="36"/>
          <w:szCs w:val="36"/>
        </w:rPr>
        <w:t>科技大學緊急傷病處理</w:t>
      </w:r>
      <w:r w:rsidR="006143BA" w:rsidRPr="00C16BC8">
        <w:rPr>
          <w:rFonts w:ascii="標楷體" w:eastAsia="標楷體" w:hAnsi="標楷體" w:hint="eastAsia"/>
          <w:b/>
          <w:sz w:val="36"/>
          <w:szCs w:val="36"/>
        </w:rPr>
        <w:t>細則</w:t>
      </w:r>
    </w:p>
    <w:p w:rsidR="00050BB0" w:rsidRDefault="007427AE" w:rsidP="00424A10">
      <w:pPr>
        <w:snapToGrid w:val="0"/>
        <w:spacing w:line="360" w:lineRule="auto"/>
        <w:ind w:left="400" w:hangingChars="200" w:hanging="400"/>
        <w:jc w:val="right"/>
        <w:rPr>
          <w:rFonts w:ascii="標楷體" w:eastAsia="標楷體" w:hAnsi="標楷體"/>
          <w:sz w:val="20"/>
          <w:szCs w:val="20"/>
        </w:rPr>
      </w:pPr>
      <w:r w:rsidRPr="00C16BC8">
        <w:rPr>
          <w:rFonts w:ascii="標楷體" w:eastAsia="標楷體" w:hAnsi="標楷體" w:hint="eastAsia"/>
          <w:sz w:val="20"/>
          <w:szCs w:val="20"/>
        </w:rPr>
        <w:t>中華民國97年</w:t>
      </w:r>
      <w:r w:rsidR="00BD2583">
        <w:rPr>
          <w:rFonts w:ascii="標楷體" w:eastAsia="標楷體" w:hAnsi="標楷體" w:hint="eastAsia"/>
          <w:sz w:val="20"/>
          <w:szCs w:val="20"/>
        </w:rPr>
        <w:t>0</w:t>
      </w:r>
      <w:r w:rsidRPr="00C16BC8">
        <w:rPr>
          <w:rFonts w:ascii="標楷體" w:eastAsia="標楷體" w:hAnsi="標楷體" w:hint="eastAsia"/>
          <w:sz w:val="20"/>
          <w:szCs w:val="20"/>
        </w:rPr>
        <w:t>5月</w:t>
      </w:r>
      <w:r w:rsidR="00BD2583">
        <w:rPr>
          <w:rFonts w:ascii="標楷體" w:eastAsia="標楷體" w:hAnsi="標楷體" w:hint="eastAsia"/>
          <w:sz w:val="20"/>
          <w:szCs w:val="20"/>
        </w:rPr>
        <w:t>0</w:t>
      </w:r>
      <w:r w:rsidRPr="00C16BC8">
        <w:rPr>
          <w:rFonts w:ascii="標楷體" w:eastAsia="標楷體" w:hAnsi="標楷體" w:hint="eastAsia"/>
          <w:sz w:val="20"/>
          <w:szCs w:val="20"/>
        </w:rPr>
        <w:t>6日衛生教育委員會</w:t>
      </w:r>
      <w:r w:rsidR="003E5A49">
        <w:rPr>
          <w:rFonts w:ascii="標楷體" w:eastAsia="標楷體" w:hAnsi="標楷體" w:hint="eastAsia"/>
          <w:sz w:val="20"/>
          <w:szCs w:val="20"/>
        </w:rPr>
        <w:t>修正</w:t>
      </w:r>
      <w:r w:rsidRPr="00C16BC8">
        <w:rPr>
          <w:rFonts w:ascii="標楷體" w:eastAsia="標楷體" w:hAnsi="標楷體" w:hint="eastAsia"/>
          <w:sz w:val="20"/>
          <w:szCs w:val="20"/>
        </w:rPr>
        <w:t>通過</w:t>
      </w:r>
    </w:p>
    <w:p w:rsidR="00BD2583" w:rsidRPr="00BD2583" w:rsidRDefault="00BD2583" w:rsidP="00424A10">
      <w:pPr>
        <w:snapToGrid w:val="0"/>
        <w:spacing w:line="360" w:lineRule="auto"/>
        <w:ind w:left="400" w:hangingChars="200" w:hanging="400"/>
        <w:jc w:val="right"/>
        <w:rPr>
          <w:rFonts w:ascii="標楷體" w:eastAsia="標楷體" w:hAnsi="標楷體"/>
          <w:sz w:val="20"/>
          <w:szCs w:val="20"/>
        </w:rPr>
      </w:pPr>
      <w:r>
        <w:rPr>
          <w:rFonts w:ascii="標楷體" w:eastAsia="標楷體" w:hAnsi="標楷體" w:hint="eastAsia"/>
          <w:sz w:val="20"/>
          <w:szCs w:val="20"/>
        </w:rPr>
        <w:t>中華民國103年08月27日衛生教育委員會通過</w:t>
      </w:r>
    </w:p>
    <w:p w:rsidR="00050BB0" w:rsidRPr="00C16BC8" w:rsidRDefault="00DF3838" w:rsidP="00DF3838">
      <w:pPr>
        <w:snapToGrid w:val="0"/>
        <w:spacing w:line="360" w:lineRule="auto"/>
        <w:ind w:left="708" w:hangingChars="253" w:hanging="708"/>
        <w:rPr>
          <w:rFonts w:ascii="標楷體" w:eastAsia="標楷體" w:hAnsi="標楷體"/>
          <w:sz w:val="28"/>
          <w:szCs w:val="28"/>
        </w:rPr>
      </w:pPr>
      <w:r>
        <w:rPr>
          <w:rFonts w:ascii="標楷體" w:eastAsia="標楷體" w:hAnsi="標楷體" w:hint="eastAsia"/>
          <w:sz w:val="28"/>
          <w:szCs w:val="28"/>
        </w:rPr>
        <w:t>壹、</w:t>
      </w:r>
      <w:r w:rsidR="00050BB0" w:rsidRPr="00C16BC8">
        <w:rPr>
          <w:rFonts w:ascii="標楷體" w:eastAsia="標楷體" w:hAnsi="標楷體" w:hint="eastAsia"/>
          <w:sz w:val="28"/>
          <w:szCs w:val="28"/>
        </w:rPr>
        <w:t xml:space="preserve"> </w:t>
      </w:r>
      <w:r w:rsidR="00283321">
        <w:rPr>
          <w:rFonts w:ascii="標楷體" w:eastAsia="標楷體" w:hAnsi="標楷體" w:hint="eastAsia"/>
          <w:sz w:val="28"/>
          <w:szCs w:val="28"/>
        </w:rPr>
        <w:t>元培</w:t>
      </w:r>
      <w:r w:rsidR="00BD2583">
        <w:rPr>
          <w:rFonts w:ascii="標楷體" w:eastAsia="標楷體" w:hAnsi="標楷體" w:hint="eastAsia"/>
          <w:sz w:val="28"/>
          <w:szCs w:val="28"/>
        </w:rPr>
        <w:t>醫事</w:t>
      </w:r>
      <w:r w:rsidR="00283321">
        <w:rPr>
          <w:rFonts w:ascii="標楷體" w:eastAsia="標楷體" w:hAnsi="標楷體" w:hint="eastAsia"/>
          <w:sz w:val="28"/>
          <w:szCs w:val="28"/>
        </w:rPr>
        <w:t>科技大學(以下簡稱本校)</w:t>
      </w:r>
      <w:r w:rsidR="007627A0" w:rsidRPr="007627A0">
        <w:rPr>
          <w:rFonts w:ascii="標楷體" w:eastAsia="標楷體" w:hAnsi="標楷體" w:hint="eastAsia"/>
          <w:sz w:val="28"/>
          <w:szCs w:val="28"/>
        </w:rPr>
        <w:t xml:space="preserve"> </w:t>
      </w:r>
      <w:r w:rsidR="007627A0" w:rsidRPr="00C16BC8">
        <w:rPr>
          <w:rFonts w:ascii="標楷體" w:eastAsia="標楷體" w:hAnsi="標楷體" w:hint="eastAsia"/>
          <w:sz w:val="28"/>
          <w:szCs w:val="28"/>
        </w:rPr>
        <w:t>為能迅速急救及護送在校期間發生緊急傷病事故之學生就醫，</w:t>
      </w:r>
      <w:r w:rsidR="00050BB0" w:rsidRPr="00C16BC8">
        <w:rPr>
          <w:rFonts w:ascii="標楷體" w:eastAsia="標楷體" w:hAnsi="標楷體" w:hint="eastAsia"/>
          <w:sz w:val="28"/>
          <w:szCs w:val="28"/>
        </w:rPr>
        <w:t>依據教育部</w:t>
      </w:r>
      <w:r w:rsidR="00283321">
        <w:rPr>
          <w:rFonts w:ascii="標楷體" w:eastAsia="標楷體" w:hAnsi="標楷體" w:hint="eastAsia"/>
          <w:sz w:val="28"/>
          <w:szCs w:val="28"/>
        </w:rPr>
        <w:t>台參字第092014837A號令</w:t>
      </w:r>
      <w:r w:rsidR="00050BB0" w:rsidRPr="00C16BC8">
        <w:rPr>
          <w:rFonts w:ascii="標楷體" w:eastAsia="標楷體" w:hAnsi="標楷體" w:hint="eastAsia"/>
          <w:sz w:val="28"/>
          <w:szCs w:val="28"/>
        </w:rPr>
        <w:t>「教育部主管各級學校緊急傷病處理準則」訂定「元培</w:t>
      </w:r>
      <w:r w:rsidR="00BD2583">
        <w:rPr>
          <w:rFonts w:ascii="標楷體" w:eastAsia="標楷體" w:hAnsi="標楷體" w:hint="eastAsia"/>
          <w:sz w:val="28"/>
          <w:szCs w:val="28"/>
        </w:rPr>
        <w:t>醫事</w:t>
      </w:r>
      <w:r w:rsidR="00050BB0" w:rsidRPr="00C16BC8">
        <w:rPr>
          <w:rFonts w:ascii="標楷體" w:eastAsia="標楷體" w:hAnsi="標楷體" w:hint="eastAsia"/>
          <w:sz w:val="28"/>
          <w:szCs w:val="28"/>
        </w:rPr>
        <w:t>科技大學緊急傷病處理</w:t>
      </w:r>
      <w:r w:rsidR="00993D74">
        <w:rPr>
          <w:rFonts w:ascii="標楷體" w:eastAsia="標楷體" w:hAnsi="標楷體" w:hint="eastAsia"/>
          <w:sz w:val="28"/>
          <w:szCs w:val="28"/>
        </w:rPr>
        <w:t>細則</w:t>
      </w:r>
      <w:r w:rsidR="00050BB0" w:rsidRPr="00C16BC8">
        <w:rPr>
          <w:rFonts w:ascii="標楷體" w:eastAsia="標楷體" w:hAnsi="標楷體" w:hint="eastAsia"/>
          <w:sz w:val="28"/>
          <w:szCs w:val="28"/>
        </w:rPr>
        <w:t>」（以下簡稱本</w:t>
      </w:r>
      <w:r w:rsidR="00993D74">
        <w:rPr>
          <w:rFonts w:ascii="標楷體" w:eastAsia="標楷體" w:hAnsi="標楷體" w:hint="eastAsia"/>
          <w:sz w:val="28"/>
          <w:szCs w:val="28"/>
        </w:rPr>
        <w:t>細則</w:t>
      </w:r>
      <w:r w:rsidR="00050BB0" w:rsidRPr="00C16BC8">
        <w:rPr>
          <w:rFonts w:ascii="標楷體" w:eastAsia="標楷體" w:hAnsi="標楷體" w:hint="eastAsia"/>
          <w:sz w:val="28"/>
          <w:szCs w:val="28"/>
        </w:rPr>
        <w:t>）。</w:t>
      </w:r>
    </w:p>
    <w:p w:rsidR="00050BB0" w:rsidRPr="00C16BC8" w:rsidRDefault="00DF3838" w:rsidP="00424A10">
      <w:pPr>
        <w:snapToGrid w:val="0"/>
        <w:spacing w:line="360" w:lineRule="auto"/>
        <w:ind w:left="1156" w:hangingChars="413" w:hanging="1156"/>
        <w:rPr>
          <w:rFonts w:ascii="標楷體" w:eastAsia="標楷體" w:hAnsi="標楷體"/>
          <w:sz w:val="28"/>
          <w:szCs w:val="28"/>
        </w:rPr>
      </w:pPr>
      <w:r>
        <w:rPr>
          <w:rFonts w:ascii="標楷體" w:eastAsia="標楷體" w:hAnsi="標楷體" w:hint="eastAsia"/>
          <w:sz w:val="28"/>
          <w:szCs w:val="28"/>
        </w:rPr>
        <w:t>貳、</w:t>
      </w:r>
      <w:r w:rsidR="00050BB0" w:rsidRPr="00C16BC8">
        <w:rPr>
          <w:rFonts w:ascii="標楷體" w:eastAsia="標楷體" w:hAnsi="標楷體" w:cs="新細明體"/>
          <w:bCs/>
          <w:kern w:val="0"/>
          <w:sz w:val="28"/>
          <w:szCs w:val="28"/>
        </w:rPr>
        <w:t>遇有急症需緊急送醫者，按本校緊急</w:t>
      </w:r>
      <w:r w:rsidR="006143BA" w:rsidRPr="00C16BC8">
        <w:rPr>
          <w:rFonts w:ascii="標楷體" w:eastAsia="標楷體" w:hAnsi="標楷體" w:cs="新細明體" w:hint="eastAsia"/>
          <w:bCs/>
          <w:kern w:val="0"/>
          <w:sz w:val="28"/>
          <w:szCs w:val="28"/>
        </w:rPr>
        <w:t>傷病</w:t>
      </w:r>
      <w:r w:rsidR="00050BB0" w:rsidRPr="00C16BC8">
        <w:rPr>
          <w:rFonts w:ascii="標楷體" w:eastAsia="標楷體" w:hAnsi="標楷體" w:cs="新細明體"/>
          <w:bCs/>
          <w:kern w:val="0"/>
          <w:sz w:val="28"/>
          <w:szCs w:val="28"/>
        </w:rPr>
        <w:t>處理</w:t>
      </w:r>
      <w:r w:rsidR="00050BB0" w:rsidRPr="00C16BC8">
        <w:rPr>
          <w:rFonts w:ascii="標楷體" w:eastAsia="標楷體" w:hAnsi="標楷體" w:cs="新細明體" w:hint="eastAsia"/>
          <w:bCs/>
          <w:kern w:val="0"/>
          <w:sz w:val="28"/>
          <w:szCs w:val="28"/>
        </w:rPr>
        <w:t>流程</w:t>
      </w:r>
      <w:r w:rsidR="00050BB0" w:rsidRPr="00C16BC8">
        <w:rPr>
          <w:rFonts w:ascii="標楷體" w:eastAsia="標楷體" w:hAnsi="標楷體" w:cs="新細明體"/>
          <w:bCs/>
          <w:kern w:val="0"/>
          <w:sz w:val="28"/>
          <w:szCs w:val="28"/>
        </w:rPr>
        <w:t>處理 (</w:t>
      </w:r>
      <w:hyperlink r:id="rId8" w:tgtFrame="_blank" w:history="1">
        <w:r w:rsidR="00050BB0" w:rsidRPr="00C16BC8">
          <w:rPr>
            <w:rFonts w:ascii="標楷體" w:eastAsia="標楷體" w:hAnsi="標楷體" w:cs="新細明體"/>
            <w:bCs/>
            <w:kern w:val="0"/>
            <w:sz w:val="28"/>
            <w:szCs w:val="28"/>
            <w:u w:val="single"/>
          </w:rPr>
          <w:t>請參閱附件</w:t>
        </w:r>
      </w:hyperlink>
      <w:r w:rsidR="00050BB0" w:rsidRPr="00C16BC8">
        <w:rPr>
          <w:rFonts w:ascii="標楷體" w:eastAsia="標楷體" w:hAnsi="標楷體" w:cs="新細明體"/>
          <w:bCs/>
          <w:kern w:val="0"/>
          <w:sz w:val="28"/>
          <w:szCs w:val="28"/>
        </w:rPr>
        <w:t>)。</w:t>
      </w:r>
    </w:p>
    <w:p w:rsidR="00050BB0" w:rsidRPr="00C16BC8" w:rsidRDefault="00DF3838" w:rsidP="00424A10">
      <w:pPr>
        <w:snapToGrid w:val="0"/>
        <w:spacing w:line="360" w:lineRule="auto"/>
        <w:ind w:left="1652" w:hangingChars="590" w:hanging="1652"/>
        <w:rPr>
          <w:rFonts w:ascii="標楷體" w:eastAsia="標楷體" w:hAnsi="標楷體"/>
          <w:sz w:val="28"/>
          <w:szCs w:val="28"/>
        </w:rPr>
      </w:pPr>
      <w:r>
        <w:rPr>
          <w:rFonts w:ascii="標楷體" w:eastAsia="標楷體" w:hAnsi="標楷體" w:hint="eastAsia"/>
          <w:sz w:val="28"/>
          <w:szCs w:val="28"/>
        </w:rPr>
        <w:t>叁、</w:t>
      </w:r>
      <w:r w:rsidR="00050BB0" w:rsidRPr="00C16BC8">
        <w:rPr>
          <w:rFonts w:ascii="標楷體" w:eastAsia="標楷體" w:hAnsi="標楷體" w:hint="eastAsia"/>
          <w:sz w:val="28"/>
          <w:szCs w:val="28"/>
        </w:rPr>
        <w:t>通報程序：</w:t>
      </w:r>
    </w:p>
    <w:p w:rsidR="00050BB0" w:rsidRPr="00C16BC8" w:rsidRDefault="00050BB0" w:rsidP="00DF3838">
      <w:pPr>
        <w:snapToGrid w:val="0"/>
        <w:spacing w:line="360" w:lineRule="auto"/>
        <w:ind w:leftChars="295" w:left="1274" w:hangingChars="202" w:hanging="566"/>
        <w:rPr>
          <w:rFonts w:ascii="標楷體" w:eastAsia="標楷體" w:hAnsi="標楷體"/>
          <w:sz w:val="28"/>
          <w:szCs w:val="28"/>
        </w:rPr>
      </w:pPr>
      <w:r w:rsidRPr="00C16BC8">
        <w:rPr>
          <w:rFonts w:ascii="標楷體" w:eastAsia="標楷體" w:hAnsi="標楷體" w:hint="eastAsia"/>
          <w:sz w:val="28"/>
          <w:szCs w:val="28"/>
        </w:rPr>
        <w:t>一、上課期間(含課間休息時間)任何人得知本校學生在校期間發生緊急傷病事故者，應立即通報健康管理中心或衛生保健組。接獲通報後，將派員赴現場處理患者傷病，並觀察是否需送校外醫院就醫。</w:t>
      </w:r>
    </w:p>
    <w:p w:rsidR="00050BB0" w:rsidRPr="00C16BC8" w:rsidRDefault="00050BB0" w:rsidP="00DF3838">
      <w:pPr>
        <w:snapToGrid w:val="0"/>
        <w:spacing w:line="360" w:lineRule="auto"/>
        <w:ind w:leftChars="296" w:left="1556" w:hangingChars="302" w:hanging="846"/>
        <w:rPr>
          <w:rFonts w:ascii="標楷體" w:eastAsia="標楷體" w:hAnsi="標楷體"/>
          <w:sz w:val="28"/>
          <w:szCs w:val="28"/>
        </w:rPr>
      </w:pPr>
      <w:r w:rsidRPr="00C16BC8">
        <w:rPr>
          <w:rFonts w:ascii="標楷體" w:eastAsia="標楷體" w:hAnsi="標楷體" w:hint="eastAsia"/>
          <w:sz w:val="28"/>
          <w:szCs w:val="28"/>
        </w:rPr>
        <w:t>二、課餘時間則由值班教官或校安人員先行處理，再通知相關單位。</w:t>
      </w:r>
    </w:p>
    <w:p w:rsidR="00104247" w:rsidRPr="00C16BC8" w:rsidRDefault="00DF3838" w:rsidP="00DF3838">
      <w:pPr>
        <w:snapToGrid w:val="0"/>
        <w:spacing w:line="360" w:lineRule="auto"/>
        <w:ind w:left="566" w:hangingChars="202" w:hanging="566"/>
        <w:rPr>
          <w:rFonts w:ascii="標楷體" w:eastAsia="標楷體" w:hAnsi="標楷體"/>
          <w:sz w:val="28"/>
          <w:szCs w:val="28"/>
        </w:rPr>
      </w:pPr>
      <w:r>
        <w:rPr>
          <w:rFonts w:ascii="標楷體" w:eastAsia="標楷體" w:hAnsi="標楷體" w:hint="eastAsia"/>
          <w:sz w:val="28"/>
          <w:szCs w:val="28"/>
        </w:rPr>
        <w:t>肆、</w:t>
      </w:r>
      <w:r w:rsidR="00050BB0" w:rsidRPr="00C16BC8">
        <w:rPr>
          <w:rFonts w:ascii="標楷體" w:eastAsia="標楷體" w:hAnsi="標楷體" w:hint="eastAsia"/>
          <w:sz w:val="28"/>
          <w:szCs w:val="28"/>
        </w:rPr>
        <w:t>經醫護人員評估認為應送校外就醫者，應立即通知系教官及班導師</w:t>
      </w:r>
      <w:r w:rsidR="00104247" w:rsidRPr="00C16BC8">
        <w:rPr>
          <w:rFonts w:ascii="標楷體" w:eastAsia="標楷體" w:hAnsi="標楷體" w:hint="eastAsia"/>
          <w:sz w:val="28"/>
          <w:szCs w:val="28"/>
        </w:rPr>
        <w:t>，並安排陪同人員前往就醫，並隨時與學校保持聯繫，課餘時間</w:t>
      </w:r>
      <w:r w:rsidR="008D55B1" w:rsidRPr="00C16BC8">
        <w:rPr>
          <w:rFonts w:ascii="標楷體" w:eastAsia="標楷體" w:hAnsi="標楷體"/>
          <w:sz w:val="28"/>
          <w:szCs w:val="28"/>
        </w:rPr>
        <w:t>由值班教官(校安人員)視值班發生狀況情節輕重陪同初步就醫。</w:t>
      </w:r>
    </w:p>
    <w:p w:rsidR="00050BB0" w:rsidRPr="00C16BC8" w:rsidRDefault="00DF3838" w:rsidP="00424A10">
      <w:pPr>
        <w:snapToGrid w:val="0"/>
        <w:spacing w:line="360" w:lineRule="auto"/>
        <w:ind w:left="560" w:hangingChars="200" w:hanging="560"/>
        <w:rPr>
          <w:rFonts w:ascii="標楷體" w:eastAsia="標楷體" w:hAnsi="標楷體"/>
          <w:sz w:val="28"/>
          <w:szCs w:val="28"/>
        </w:rPr>
      </w:pPr>
      <w:r>
        <w:rPr>
          <w:rFonts w:ascii="標楷體" w:eastAsia="標楷體" w:hAnsi="標楷體" w:hint="eastAsia"/>
          <w:sz w:val="28"/>
          <w:szCs w:val="28"/>
        </w:rPr>
        <w:t>伍、</w:t>
      </w:r>
      <w:r w:rsidR="00050BB0" w:rsidRPr="00C16BC8">
        <w:rPr>
          <w:rFonts w:ascii="標楷體" w:eastAsia="標楷體" w:hAnsi="標楷體" w:hint="eastAsia"/>
          <w:sz w:val="28"/>
          <w:szCs w:val="28"/>
        </w:rPr>
        <w:t>護送車輛：</w:t>
      </w:r>
    </w:p>
    <w:p w:rsidR="00050BB0" w:rsidRPr="00C16BC8" w:rsidRDefault="00050BB0" w:rsidP="00DF3838">
      <w:pPr>
        <w:snapToGrid w:val="0"/>
        <w:spacing w:line="360" w:lineRule="auto"/>
        <w:ind w:leftChars="295" w:left="1274" w:hangingChars="202" w:hanging="566"/>
        <w:rPr>
          <w:rFonts w:ascii="標楷體" w:eastAsia="標楷體" w:hAnsi="標楷體"/>
          <w:sz w:val="28"/>
          <w:szCs w:val="28"/>
        </w:rPr>
      </w:pPr>
      <w:r w:rsidRPr="00C16BC8">
        <w:rPr>
          <w:rFonts w:ascii="標楷體" w:eastAsia="標楷體" w:hAnsi="標楷體" w:hint="eastAsia"/>
          <w:sz w:val="28"/>
          <w:szCs w:val="28"/>
        </w:rPr>
        <w:t>一、上課期間(含課間休息時間)依病情程度，商請教官、老師或其他同仁以自用車護送，或聯絡119救護車、計程車護送就醫。</w:t>
      </w:r>
    </w:p>
    <w:p w:rsidR="00050BB0" w:rsidRPr="00C16BC8" w:rsidRDefault="00050BB0" w:rsidP="00DF3838">
      <w:pPr>
        <w:snapToGrid w:val="0"/>
        <w:spacing w:line="360" w:lineRule="auto"/>
        <w:ind w:leftChars="295" w:left="1274" w:hangingChars="202" w:hanging="566"/>
        <w:rPr>
          <w:rFonts w:ascii="標楷體" w:eastAsia="標楷體" w:hAnsi="標楷體"/>
          <w:sz w:val="28"/>
          <w:szCs w:val="28"/>
        </w:rPr>
      </w:pPr>
      <w:r w:rsidRPr="00C16BC8">
        <w:rPr>
          <w:rFonts w:ascii="標楷體" w:eastAsia="標楷體" w:hAnsi="標楷體" w:hint="eastAsia"/>
          <w:sz w:val="28"/>
          <w:szCs w:val="28"/>
        </w:rPr>
        <w:t>二、以自用車護送者，事後填寫「學生緊急傷患送醫車資補助請領表」，將酌予補助車資。</w:t>
      </w:r>
    </w:p>
    <w:p w:rsidR="00050BB0" w:rsidRPr="00C16BC8" w:rsidRDefault="00DF3838" w:rsidP="00DF3838">
      <w:pPr>
        <w:snapToGrid w:val="0"/>
        <w:spacing w:line="360" w:lineRule="auto"/>
        <w:ind w:left="566" w:hangingChars="202" w:hanging="566"/>
        <w:rPr>
          <w:rFonts w:ascii="標楷體" w:eastAsia="標楷體" w:hAnsi="標楷體"/>
          <w:sz w:val="28"/>
          <w:szCs w:val="28"/>
        </w:rPr>
      </w:pPr>
      <w:r>
        <w:rPr>
          <w:rFonts w:ascii="標楷體" w:eastAsia="標楷體" w:hAnsi="標楷體" w:hint="eastAsia"/>
          <w:sz w:val="28"/>
          <w:szCs w:val="28"/>
        </w:rPr>
        <w:t>陸、</w:t>
      </w:r>
      <w:r w:rsidR="00050BB0" w:rsidRPr="00C16BC8">
        <w:rPr>
          <w:rFonts w:ascii="標楷體" w:eastAsia="標楷體" w:hAnsi="標楷體" w:cs="新細明體"/>
          <w:bCs/>
          <w:kern w:val="0"/>
          <w:sz w:val="28"/>
          <w:szCs w:val="28"/>
        </w:rPr>
        <w:t>患者送醫後如需住院時，護送人應代為辦理手續，並由</w:t>
      </w:r>
      <w:r w:rsidR="00050BB0" w:rsidRPr="00C16BC8">
        <w:rPr>
          <w:rFonts w:ascii="標楷體" w:eastAsia="標楷體" w:hAnsi="標楷體" w:cs="新細明體" w:hint="eastAsia"/>
          <w:bCs/>
          <w:kern w:val="0"/>
          <w:sz w:val="28"/>
          <w:szCs w:val="28"/>
        </w:rPr>
        <w:t>導師、教官或</w:t>
      </w:r>
      <w:r w:rsidR="00050BB0" w:rsidRPr="00C16BC8">
        <w:rPr>
          <w:rFonts w:ascii="標楷體" w:eastAsia="標楷體" w:hAnsi="標楷體" w:cs="新細明體"/>
          <w:bCs/>
          <w:kern w:val="0"/>
          <w:sz w:val="28"/>
          <w:szCs w:val="28"/>
        </w:rPr>
        <w:t>生活輔導組</w:t>
      </w:r>
      <w:r w:rsidR="00050BB0" w:rsidRPr="00C16BC8">
        <w:rPr>
          <w:rFonts w:ascii="標楷體" w:eastAsia="標楷體" w:hAnsi="標楷體" w:cs="新細明體" w:hint="eastAsia"/>
          <w:bCs/>
          <w:kern w:val="0"/>
          <w:sz w:val="28"/>
          <w:szCs w:val="28"/>
        </w:rPr>
        <w:t>儘</w:t>
      </w:r>
      <w:r w:rsidR="00050BB0" w:rsidRPr="00C16BC8">
        <w:rPr>
          <w:rFonts w:ascii="標楷體" w:eastAsia="標楷體" w:hAnsi="標楷體" w:cs="新細明體"/>
          <w:bCs/>
          <w:kern w:val="0"/>
          <w:sz w:val="28"/>
          <w:szCs w:val="28"/>
        </w:rPr>
        <w:t>速通知其家長或監護人處理。</w:t>
      </w:r>
      <w:r w:rsidR="00050BB0" w:rsidRPr="00C16BC8">
        <w:rPr>
          <w:rFonts w:ascii="標楷體" w:eastAsia="標楷體" w:hAnsi="標楷體" w:hint="eastAsia"/>
          <w:sz w:val="28"/>
          <w:szCs w:val="28"/>
        </w:rPr>
        <w:t xml:space="preserve">  </w:t>
      </w:r>
    </w:p>
    <w:p w:rsidR="002E00AE" w:rsidRPr="002E00AE" w:rsidRDefault="00DF3838" w:rsidP="00DF04E6">
      <w:pPr>
        <w:snapToGrid w:val="0"/>
        <w:spacing w:line="360" w:lineRule="auto"/>
        <w:ind w:left="1134" w:hangingChars="405" w:hanging="1134"/>
        <w:rPr>
          <w:rFonts w:ascii="標楷體" w:eastAsia="標楷體" w:hAnsi="標楷體"/>
        </w:rPr>
      </w:pPr>
      <w:r>
        <w:rPr>
          <w:rFonts w:ascii="標楷體" w:eastAsia="標楷體" w:hAnsi="標楷體" w:hint="eastAsia"/>
          <w:sz w:val="28"/>
          <w:szCs w:val="28"/>
        </w:rPr>
        <w:t>柒、</w:t>
      </w:r>
      <w:r w:rsidR="00050BB0" w:rsidRPr="00C16BC8">
        <w:rPr>
          <w:rFonts w:ascii="標楷體" w:eastAsia="標楷體" w:hAnsi="標楷體" w:hint="eastAsia"/>
          <w:sz w:val="28"/>
          <w:szCs w:val="28"/>
        </w:rPr>
        <w:t>本</w:t>
      </w:r>
      <w:r w:rsidR="00BA10E1">
        <w:rPr>
          <w:rFonts w:ascii="標楷體" w:eastAsia="標楷體" w:hAnsi="標楷體" w:hint="eastAsia"/>
          <w:sz w:val="28"/>
          <w:szCs w:val="28"/>
        </w:rPr>
        <w:t>細則</w:t>
      </w:r>
      <w:r w:rsidR="00050BB0" w:rsidRPr="00C16BC8">
        <w:rPr>
          <w:rFonts w:ascii="標楷體" w:eastAsia="標楷體" w:hAnsi="標楷體" w:hint="eastAsia"/>
          <w:sz w:val="28"/>
          <w:szCs w:val="28"/>
        </w:rPr>
        <w:t>經</w:t>
      </w:r>
      <w:r w:rsidR="00444AD6" w:rsidRPr="00C16BC8">
        <w:rPr>
          <w:rFonts w:ascii="標楷體" w:eastAsia="標楷體" w:hAnsi="標楷體" w:hint="eastAsia"/>
          <w:sz w:val="28"/>
          <w:szCs w:val="28"/>
        </w:rPr>
        <w:t>衛生教育委員會</w:t>
      </w:r>
      <w:r w:rsidR="007223D5" w:rsidRPr="00C16BC8">
        <w:rPr>
          <w:rFonts w:ascii="標楷體" w:eastAsia="標楷體" w:hAnsi="標楷體" w:hint="eastAsia"/>
          <w:sz w:val="28"/>
          <w:szCs w:val="28"/>
        </w:rPr>
        <w:t>議</w:t>
      </w:r>
      <w:r w:rsidR="00050BB0" w:rsidRPr="00C16BC8">
        <w:rPr>
          <w:rFonts w:ascii="標楷體" w:eastAsia="標楷體" w:hAnsi="標楷體" w:hint="eastAsia"/>
          <w:sz w:val="28"/>
          <w:szCs w:val="28"/>
        </w:rPr>
        <w:t>通過，陳請校長核定後公布實施，修正時亦同。</w:t>
      </w:r>
    </w:p>
    <w:p w:rsidR="00050BB0" w:rsidRDefault="008278DD" w:rsidP="008278DD">
      <w:pPr>
        <w:spacing w:line="360" w:lineRule="auto"/>
        <w:rPr>
          <w:rFonts w:ascii="標楷體" w:eastAsia="標楷體" w:hAnsi="標楷體"/>
        </w:rPr>
      </w:pPr>
      <w:r>
        <w:rPr>
          <w:rFonts w:ascii="標楷體" w:eastAsia="標楷體" w:hAnsi="標楷體" w:hint="eastAsia"/>
        </w:rPr>
        <w:t xml:space="preserve"> </w:t>
      </w:r>
    </w:p>
    <w:p w:rsidR="00604A3F" w:rsidRPr="00C16BC8" w:rsidRDefault="00604A3F" w:rsidP="00C16BC8">
      <w:pPr>
        <w:jc w:val="both"/>
      </w:pPr>
    </w:p>
    <w:sectPr w:rsidR="00604A3F" w:rsidRPr="00C16BC8" w:rsidSect="0072492E">
      <w:headerReference w:type="default" r:id="rId9"/>
      <w:footerReference w:type="even" r:id="rId10"/>
      <w:footerReference w:type="default" r:id="rId11"/>
      <w:pgSz w:w="11907" w:h="16840"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2A96" w:rsidRDefault="00A02A96">
      <w:r>
        <w:separator/>
      </w:r>
    </w:p>
  </w:endnote>
  <w:endnote w:type="continuationSeparator" w:id="1">
    <w:p w:rsidR="00A02A96" w:rsidRDefault="00A02A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6" w:rsidRDefault="00E74902" w:rsidP="000B3948">
    <w:pPr>
      <w:pStyle w:val="a3"/>
      <w:framePr w:wrap="around" w:vAnchor="text" w:hAnchor="margin" w:xAlign="center" w:y="1"/>
      <w:rPr>
        <w:rStyle w:val="a5"/>
      </w:rPr>
    </w:pPr>
    <w:r>
      <w:rPr>
        <w:rStyle w:val="a5"/>
      </w:rPr>
      <w:fldChar w:fldCharType="begin"/>
    </w:r>
    <w:r w:rsidR="00B81C96">
      <w:rPr>
        <w:rStyle w:val="a5"/>
      </w:rPr>
      <w:instrText xml:space="preserve">PAGE  </w:instrText>
    </w:r>
    <w:r>
      <w:rPr>
        <w:rStyle w:val="a5"/>
      </w:rPr>
      <w:fldChar w:fldCharType="end"/>
    </w:r>
  </w:p>
  <w:p w:rsidR="00B81C96" w:rsidRDefault="00B81C9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C96" w:rsidRDefault="00E74902">
    <w:pPr>
      <w:pStyle w:val="a3"/>
      <w:jc w:val="center"/>
    </w:pPr>
    <w:r>
      <w:rPr>
        <w:noProof/>
      </w:rPr>
      <w:pict>
        <v:rect id="_x0000_s2049" style="position:absolute;left:0;text-align:left;margin-left:206.55pt;margin-top:1.6pt;width:83.25pt;height:24pt;z-index:251657728" strokecolor="white">
          <v:textbox style="mso-next-textbox:#_x0000_s2049">
            <w:txbxContent>
              <w:p w:rsidR="00B81C96" w:rsidRPr="00DB40B7" w:rsidRDefault="00B81C96" w:rsidP="004F2137">
                <w:pPr>
                  <w:rPr>
                    <w:rFonts w:ascii="標楷體" w:eastAsia="標楷體" w:hAnsi="標楷體"/>
                  </w:rPr>
                </w:pPr>
              </w:p>
            </w:txbxContent>
          </v:textbox>
        </v:rect>
      </w:pict>
    </w:r>
  </w:p>
  <w:p w:rsidR="00B81C96" w:rsidRDefault="00B81C9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2A96" w:rsidRDefault="00A02A96">
      <w:r>
        <w:separator/>
      </w:r>
    </w:p>
  </w:footnote>
  <w:footnote w:type="continuationSeparator" w:id="1">
    <w:p w:rsidR="00A02A96" w:rsidRDefault="00A02A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5CA" w:rsidRPr="007140CD" w:rsidRDefault="00447539" w:rsidP="000218DC">
    <w:pPr>
      <w:pStyle w:val="a6"/>
      <w:tabs>
        <w:tab w:val="clear" w:pos="4153"/>
        <w:tab w:val="clear" w:pos="8306"/>
        <w:tab w:val="center" w:pos="4819"/>
        <w:tab w:val="right" w:pos="9639"/>
      </w:tabs>
      <w:jc w:val="right"/>
      <w:rPr>
        <w:sz w:val="24"/>
        <w:szCs w:val="24"/>
      </w:rPr>
    </w:pPr>
    <w:r w:rsidRPr="007140CD">
      <w:rPr>
        <w:rFonts w:ascii="Calibri" w:hAnsi="Calibri"/>
        <w:color w:val="7F7F7F"/>
        <w:sz w:val="24"/>
        <w:szCs w:val="24"/>
      </w:rPr>
      <w:t>B04-03-001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C758B"/>
    <w:multiLevelType w:val="hybridMultilevel"/>
    <w:tmpl w:val="E58248F6"/>
    <w:lvl w:ilvl="0" w:tplc="B7467F58">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1344592E"/>
    <w:multiLevelType w:val="multilevel"/>
    <w:tmpl w:val="E58248F6"/>
    <w:lvl w:ilvl="0">
      <w:start w:val="1"/>
      <w:numFmt w:val="taiwaneseCountingThousand"/>
      <w:lvlText w:val="%1、"/>
      <w:lvlJc w:val="left"/>
      <w:pPr>
        <w:tabs>
          <w:tab w:val="num" w:pos="960"/>
        </w:tabs>
        <w:ind w:left="960" w:hanging="480"/>
      </w:pPr>
      <w:rPr>
        <w:rFonts w:hint="default"/>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
    <w:nsid w:val="35511493"/>
    <w:multiLevelType w:val="hybridMultilevel"/>
    <w:tmpl w:val="78605D92"/>
    <w:lvl w:ilvl="0" w:tplc="D138F234">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66166B2"/>
    <w:multiLevelType w:val="hybridMultilevel"/>
    <w:tmpl w:val="39E6B23E"/>
    <w:lvl w:ilvl="0" w:tplc="BDE8159A">
      <w:start w:val="1"/>
      <w:numFmt w:val="taiwaneseCountingThousand"/>
      <w:lvlText w:val="(%1)"/>
      <w:lvlJc w:val="left"/>
      <w:pPr>
        <w:tabs>
          <w:tab w:val="num" w:pos="1920"/>
        </w:tabs>
        <w:ind w:left="1920" w:hanging="480"/>
      </w:pPr>
      <w:rPr>
        <w:rFonts w:hint="default"/>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4">
    <w:nsid w:val="5BFC2B06"/>
    <w:multiLevelType w:val="hybridMultilevel"/>
    <w:tmpl w:val="865CDB76"/>
    <w:lvl w:ilvl="0" w:tplc="F2CE913C">
      <w:start w:val="1"/>
      <w:numFmt w:val="taiwaneseCountingThousand"/>
      <w:lvlText w:val="第%1條"/>
      <w:lvlJc w:val="left"/>
      <w:pPr>
        <w:tabs>
          <w:tab w:val="num" w:pos="990"/>
        </w:tabs>
        <w:ind w:left="990" w:hanging="990"/>
      </w:pPr>
      <w:rPr>
        <w:rFonts w:ascii="標楷體" w:eastAsia="標楷體"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7170"/>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2C70"/>
    <w:rsid w:val="000218DC"/>
    <w:rsid w:val="0003781C"/>
    <w:rsid w:val="000468F0"/>
    <w:rsid w:val="00050BB0"/>
    <w:rsid w:val="00057FF1"/>
    <w:rsid w:val="00096602"/>
    <w:rsid w:val="000A4D4C"/>
    <w:rsid w:val="000A4ED7"/>
    <w:rsid w:val="000B3948"/>
    <w:rsid w:val="00104247"/>
    <w:rsid w:val="001505A7"/>
    <w:rsid w:val="00151354"/>
    <w:rsid w:val="001725CA"/>
    <w:rsid w:val="0019221A"/>
    <w:rsid w:val="001928AD"/>
    <w:rsid w:val="00193959"/>
    <w:rsid w:val="001A2E91"/>
    <w:rsid w:val="001A7AF3"/>
    <w:rsid w:val="001B32A8"/>
    <w:rsid w:val="001C6ED3"/>
    <w:rsid w:val="001D73C8"/>
    <w:rsid w:val="001F1A5D"/>
    <w:rsid w:val="0020067E"/>
    <w:rsid w:val="002047CE"/>
    <w:rsid w:val="002154CA"/>
    <w:rsid w:val="00220FFC"/>
    <w:rsid w:val="002322B6"/>
    <w:rsid w:val="002458BC"/>
    <w:rsid w:val="002515C2"/>
    <w:rsid w:val="002516A7"/>
    <w:rsid w:val="00270A33"/>
    <w:rsid w:val="00271C5F"/>
    <w:rsid w:val="002778BE"/>
    <w:rsid w:val="00283321"/>
    <w:rsid w:val="00284A85"/>
    <w:rsid w:val="002B2C70"/>
    <w:rsid w:val="002B51EE"/>
    <w:rsid w:val="002D4EE0"/>
    <w:rsid w:val="002E00AE"/>
    <w:rsid w:val="002E25CF"/>
    <w:rsid w:val="00300A68"/>
    <w:rsid w:val="003476E8"/>
    <w:rsid w:val="003769F4"/>
    <w:rsid w:val="003B70F8"/>
    <w:rsid w:val="003D2832"/>
    <w:rsid w:val="003E3064"/>
    <w:rsid w:val="003E5A49"/>
    <w:rsid w:val="003F4AE3"/>
    <w:rsid w:val="0041264D"/>
    <w:rsid w:val="0041422D"/>
    <w:rsid w:val="0041560F"/>
    <w:rsid w:val="00421C6D"/>
    <w:rsid w:val="00424A10"/>
    <w:rsid w:val="00444AD6"/>
    <w:rsid w:val="00447539"/>
    <w:rsid w:val="00450907"/>
    <w:rsid w:val="004667C3"/>
    <w:rsid w:val="00472808"/>
    <w:rsid w:val="00492DB3"/>
    <w:rsid w:val="004B670E"/>
    <w:rsid w:val="004D3C0B"/>
    <w:rsid w:val="004D5E17"/>
    <w:rsid w:val="004E236C"/>
    <w:rsid w:val="004F2137"/>
    <w:rsid w:val="00525203"/>
    <w:rsid w:val="00537F55"/>
    <w:rsid w:val="005410AE"/>
    <w:rsid w:val="00563E22"/>
    <w:rsid w:val="00583952"/>
    <w:rsid w:val="0058652C"/>
    <w:rsid w:val="005B3542"/>
    <w:rsid w:val="005D207E"/>
    <w:rsid w:val="005E6EDF"/>
    <w:rsid w:val="005F02B8"/>
    <w:rsid w:val="005F49D7"/>
    <w:rsid w:val="00604A3F"/>
    <w:rsid w:val="006143BA"/>
    <w:rsid w:val="00651AA1"/>
    <w:rsid w:val="00660A80"/>
    <w:rsid w:val="0067050C"/>
    <w:rsid w:val="00673B81"/>
    <w:rsid w:val="006B4FCB"/>
    <w:rsid w:val="006D54AE"/>
    <w:rsid w:val="006E4952"/>
    <w:rsid w:val="006E4BC0"/>
    <w:rsid w:val="006F2E9D"/>
    <w:rsid w:val="007011AA"/>
    <w:rsid w:val="007076A1"/>
    <w:rsid w:val="007140CD"/>
    <w:rsid w:val="00714876"/>
    <w:rsid w:val="00714EFE"/>
    <w:rsid w:val="00720ADD"/>
    <w:rsid w:val="0072112F"/>
    <w:rsid w:val="00722333"/>
    <w:rsid w:val="007223D5"/>
    <w:rsid w:val="007248FB"/>
    <w:rsid w:val="0072492E"/>
    <w:rsid w:val="007373B3"/>
    <w:rsid w:val="007404D5"/>
    <w:rsid w:val="007427AE"/>
    <w:rsid w:val="007627A0"/>
    <w:rsid w:val="0076638B"/>
    <w:rsid w:val="0076730D"/>
    <w:rsid w:val="0077422A"/>
    <w:rsid w:val="0077531F"/>
    <w:rsid w:val="00783688"/>
    <w:rsid w:val="0078483F"/>
    <w:rsid w:val="00784E91"/>
    <w:rsid w:val="0078558C"/>
    <w:rsid w:val="007874F6"/>
    <w:rsid w:val="0079375C"/>
    <w:rsid w:val="007B04EC"/>
    <w:rsid w:val="007D52B0"/>
    <w:rsid w:val="007D77E0"/>
    <w:rsid w:val="007E076D"/>
    <w:rsid w:val="007E1A28"/>
    <w:rsid w:val="00801F48"/>
    <w:rsid w:val="008104A0"/>
    <w:rsid w:val="008107DC"/>
    <w:rsid w:val="00814E55"/>
    <w:rsid w:val="00826002"/>
    <w:rsid w:val="008278DD"/>
    <w:rsid w:val="00853158"/>
    <w:rsid w:val="008765A7"/>
    <w:rsid w:val="008829C4"/>
    <w:rsid w:val="008B1214"/>
    <w:rsid w:val="008B3E54"/>
    <w:rsid w:val="008B558E"/>
    <w:rsid w:val="008D35C3"/>
    <w:rsid w:val="008D55B1"/>
    <w:rsid w:val="008F4D16"/>
    <w:rsid w:val="009135DF"/>
    <w:rsid w:val="00921122"/>
    <w:rsid w:val="00931137"/>
    <w:rsid w:val="00950F88"/>
    <w:rsid w:val="00971CD1"/>
    <w:rsid w:val="00974834"/>
    <w:rsid w:val="009764BD"/>
    <w:rsid w:val="009810C6"/>
    <w:rsid w:val="00983FDD"/>
    <w:rsid w:val="009862E7"/>
    <w:rsid w:val="00993BC9"/>
    <w:rsid w:val="00993D74"/>
    <w:rsid w:val="00996AC5"/>
    <w:rsid w:val="009A089A"/>
    <w:rsid w:val="009A4D3C"/>
    <w:rsid w:val="009C2EC0"/>
    <w:rsid w:val="009D026D"/>
    <w:rsid w:val="009D0EDE"/>
    <w:rsid w:val="009D7877"/>
    <w:rsid w:val="009E7BB7"/>
    <w:rsid w:val="009F4934"/>
    <w:rsid w:val="00A02A96"/>
    <w:rsid w:val="00A0797B"/>
    <w:rsid w:val="00A133E9"/>
    <w:rsid w:val="00A15921"/>
    <w:rsid w:val="00A17F32"/>
    <w:rsid w:val="00A25029"/>
    <w:rsid w:val="00A32420"/>
    <w:rsid w:val="00A722D0"/>
    <w:rsid w:val="00A74D27"/>
    <w:rsid w:val="00A922BF"/>
    <w:rsid w:val="00AD1377"/>
    <w:rsid w:val="00AD669B"/>
    <w:rsid w:val="00AE0F5F"/>
    <w:rsid w:val="00AE3B90"/>
    <w:rsid w:val="00AF734C"/>
    <w:rsid w:val="00B04147"/>
    <w:rsid w:val="00B06863"/>
    <w:rsid w:val="00B16378"/>
    <w:rsid w:val="00B6360F"/>
    <w:rsid w:val="00B648A5"/>
    <w:rsid w:val="00B7512E"/>
    <w:rsid w:val="00B776BF"/>
    <w:rsid w:val="00B81C96"/>
    <w:rsid w:val="00B833C7"/>
    <w:rsid w:val="00B90F25"/>
    <w:rsid w:val="00BA10E1"/>
    <w:rsid w:val="00BB1096"/>
    <w:rsid w:val="00BB3953"/>
    <w:rsid w:val="00BB3BCD"/>
    <w:rsid w:val="00BB7C28"/>
    <w:rsid w:val="00BD2583"/>
    <w:rsid w:val="00BE3735"/>
    <w:rsid w:val="00C140E8"/>
    <w:rsid w:val="00C16BC8"/>
    <w:rsid w:val="00C33F67"/>
    <w:rsid w:val="00C45836"/>
    <w:rsid w:val="00C47D1F"/>
    <w:rsid w:val="00C55E9E"/>
    <w:rsid w:val="00C56E36"/>
    <w:rsid w:val="00C61BB0"/>
    <w:rsid w:val="00C634EA"/>
    <w:rsid w:val="00C646D2"/>
    <w:rsid w:val="00CB5021"/>
    <w:rsid w:val="00D0135D"/>
    <w:rsid w:val="00D01975"/>
    <w:rsid w:val="00D057F9"/>
    <w:rsid w:val="00D071BC"/>
    <w:rsid w:val="00D1027D"/>
    <w:rsid w:val="00D172BB"/>
    <w:rsid w:val="00D23F3A"/>
    <w:rsid w:val="00D36314"/>
    <w:rsid w:val="00D42F89"/>
    <w:rsid w:val="00D46FCA"/>
    <w:rsid w:val="00D47781"/>
    <w:rsid w:val="00DB40B7"/>
    <w:rsid w:val="00DB50E3"/>
    <w:rsid w:val="00DB774A"/>
    <w:rsid w:val="00DC6C16"/>
    <w:rsid w:val="00DF04E6"/>
    <w:rsid w:val="00DF3775"/>
    <w:rsid w:val="00DF3838"/>
    <w:rsid w:val="00E01F2E"/>
    <w:rsid w:val="00E12630"/>
    <w:rsid w:val="00E21DCA"/>
    <w:rsid w:val="00E26850"/>
    <w:rsid w:val="00E352D1"/>
    <w:rsid w:val="00E36426"/>
    <w:rsid w:val="00E6244A"/>
    <w:rsid w:val="00E62E9A"/>
    <w:rsid w:val="00E662D9"/>
    <w:rsid w:val="00E74902"/>
    <w:rsid w:val="00E817C2"/>
    <w:rsid w:val="00E9658E"/>
    <w:rsid w:val="00E96930"/>
    <w:rsid w:val="00EA5D9A"/>
    <w:rsid w:val="00EC5A6B"/>
    <w:rsid w:val="00ED0D1B"/>
    <w:rsid w:val="00ED21BB"/>
    <w:rsid w:val="00EE090A"/>
    <w:rsid w:val="00F23470"/>
    <w:rsid w:val="00F251BB"/>
    <w:rsid w:val="00F26D67"/>
    <w:rsid w:val="00F52C95"/>
    <w:rsid w:val="00F611E8"/>
    <w:rsid w:val="00F75623"/>
    <w:rsid w:val="00FA631E"/>
    <w:rsid w:val="00FE5E13"/>
    <w:rsid w:val="00FF304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2F89"/>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BB1096"/>
    <w:pPr>
      <w:widowControl/>
      <w:spacing w:before="100" w:beforeAutospacing="1" w:after="100" w:afterAutospacing="1"/>
    </w:pPr>
    <w:rPr>
      <w:rFonts w:ascii="Arial Unicode MS" w:eastAsia="Arial Unicode MS" w:hAnsi="Arial Unicode MS" w:cs="Arial Unicode MS"/>
      <w:kern w:val="0"/>
    </w:rPr>
  </w:style>
  <w:style w:type="paragraph" w:styleId="a3">
    <w:name w:val="footer"/>
    <w:basedOn w:val="a"/>
    <w:link w:val="a4"/>
    <w:uiPriority w:val="99"/>
    <w:rsid w:val="0077531F"/>
    <w:pPr>
      <w:tabs>
        <w:tab w:val="center" w:pos="4153"/>
        <w:tab w:val="right" w:pos="8306"/>
      </w:tabs>
      <w:snapToGrid w:val="0"/>
    </w:pPr>
    <w:rPr>
      <w:sz w:val="20"/>
      <w:szCs w:val="20"/>
    </w:rPr>
  </w:style>
  <w:style w:type="character" w:styleId="a5">
    <w:name w:val="page number"/>
    <w:basedOn w:val="a0"/>
    <w:rsid w:val="0077531F"/>
  </w:style>
  <w:style w:type="paragraph" w:styleId="a6">
    <w:name w:val="header"/>
    <w:basedOn w:val="a"/>
    <w:link w:val="a7"/>
    <w:uiPriority w:val="99"/>
    <w:rsid w:val="00DC6C16"/>
    <w:pPr>
      <w:tabs>
        <w:tab w:val="center" w:pos="4153"/>
        <w:tab w:val="right" w:pos="8306"/>
      </w:tabs>
      <w:snapToGrid w:val="0"/>
    </w:pPr>
    <w:rPr>
      <w:sz w:val="20"/>
      <w:szCs w:val="20"/>
    </w:rPr>
  </w:style>
  <w:style w:type="character" w:customStyle="1" w:styleId="a7">
    <w:name w:val="頁首 字元"/>
    <w:basedOn w:val="a0"/>
    <w:link w:val="a6"/>
    <w:uiPriority w:val="99"/>
    <w:rsid w:val="00DC6C16"/>
    <w:rPr>
      <w:kern w:val="2"/>
    </w:rPr>
  </w:style>
  <w:style w:type="character" w:customStyle="1" w:styleId="a4">
    <w:name w:val="頁尾 字元"/>
    <w:basedOn w:val="a0"/>
    <w:link w:val="a3"/>
    <w:uiPriority w:val="99"/>
    <w:rsid w:val="005F02B8"/>
    <w:rPr>
      <w:kern w:val="2"/>
    </w:rPr>
  </w:style>
  <w:style w:type="paragraph" w:styleId="a8">
    <w:name w:val="Balloon Text"/>
    <w:basedOn w:val="a"/>
    <w:link w:val="a9"/>
    <w:rsid w:val="001725CA"/>
    <w:rPr>
      <w:rFonts w:ascii="Cambria" w:hAnsi="Cambria"/>
      <w:sz w:val="18"/>
      <w:szCs w:val="18"/>
    </w:rPr>
  </w:style>
  <w:style w:type="character" w:customStyle="1" w:styleId="a9">
    <w:name w:val="註解方塊文字 字元"/>
    <w:basedOn w:val="a0"/>
    <w:link w:val="a8"/>
    <w:rsid w:val="001725CA"/>
    <w:rPr>
      <w:rFonts w:ascii="Cambria" w:eastAsia="新細明體" w:hAnsi="Cambria"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ypu.edu.tw/stud/test01/sanitation/&#32202;&#24613;&#20107;&#25925;&#20663;&#23475;&#34389;&#29702;&#27969;&#31243;&#22294;.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5B5D5-58DB-4A23-B7D1-E2619F7E2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618</Characters>
  <Application>Microsoft Office Word</Application>
  <DocSecurity>0</DocSecurity>
  <Lines>5</Lines>
  <Paragraphs>1</Paragraphs>
  <ScaleCrop>false</ScaleCrop>
  <Company/>
  <LinksUpToDate>false</LinksUpToDate>
  <CharactersWithSpaces>725</CharactersWithSpaces>
  <SharedDoc>false</SharedDoc>
  <HLinks>
    <vt:vector size="6" baseType="variant">
      <vt:variant>
        <vt:i4>-538160918</vt:i4>
      </vt:variant>
      <vt:variant>
        <vt:i4>0</vt:i4>
      </vt:variant>
      <vt:variant>
        <vt:i4>0</vt:i4>
      </vt:variant>
      <vt:variant>
        <vt:i4>5</vt:i4>
      </vt:variant>
      <vt:variant>
        <vt:lpwstr>http://web.ypu.edu.tw/stud/test01/sanitation/緊急事故傷害處理流程圖.doc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元培科學技術學院九十一學年度第一學期第二次衛生教育委員會會議議程表</dc:title>
  <dc:creator>yust</dc:creator>
  <cp:lastModifiedBy>YPU2231</cp:lastModifiedBy>
  <cp:revision>2</cp:revision>
  <cp:lastPrinted>2008-06-05T01:15:00Z</cp:lastPrinted>
  <dcterms:created xsi:type="dcterms:W3CDTF">2014-09-18T00:58:00Z</dcterms:created>
  <dcterms:modified xsi:type="dcterms:W3CDTF">2014-09-18T00:58:00Z</dcterms:modified>
</cp:coreProperties>
</file>