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40" w:rsidRPr="002434B2" w:rsidRDefault="00223F40" w:rsidP="00B77685">
      <w:pPr>
        <w:rPr>
          <w:rFonts w:eastAsia="標楷體"/>
          <w:sz w:val="36"/>
          <w:szCs w:val="36"/>
        </w:rPr>
      </w:pPr>
      <w:bookmarkStart w:id="0" w:name="_GoBack"/>
      <w:r w:rsidRPr="002434B2">
        <w:rPr>
          <w:rFonts w:eastAsia="標楷體" w:hAnsi="標楷體"/>
          <w:sz w:val="36"/>
          <w:szCs w:val="36"/>
        </w:rPr>
        <w:t>元培</w:t>
      </w:r>
      <w:r w:rsidRPr="002434B2">
        <w:rPr>
          <w:rFonts w:eastAsia="標楷體" w:hAnsi="標楷體" w:hint="eastAsia"/>
          <w:sz w:val="36"/>
          <w:szCs w:val="36"/>
        </w:rPr>
        <w:t>醫事</w:t>
      </w:r>
      <w:r>
        <w:rPr>
          <w:rFonts w:eastAsia="標楷體" w:hAnsi="標楷體"/>
          <w:sz w:val="36"/>
          <w:szCs w:val="36"/>
        </w:rPr>
        <w:t>科技大學學生</w:t>
      </w:r>
      <w:r w:rsidRPr="002434B2">
        <w:rPr>
          <w:rFonts w:eastAsia="標楷體" w:hAnsi="標楷體"/>
          <w:sz w:val="36"/>
          <w:szCs w:val="36"/>
        </w:rPr>
        <w:t>活動場地管理辦法</w:t>
      </w:r>
      <w:bookmarkEnd w:id="0"/>
    </w:p>
    <w:p w:rsidR="00223F40" w:rsidRDefault="001B4B6D" w:rsidP="00223F40">
      <w:pPr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中華民國</w:t>
      </w:r>
      <w:r>
        <w:rPr>
          <w:rFonts w:eastAsia="標楷體" w:hint="eastAsia"/>
          <w:sz w:val="20"/>
          <w:szCs w:val="20"/>
        </w:rPr>
        <w:t>108</w:t>
      </w:r>
      <w:r>
        <w:rPr>
          <w:rFonts w:eastAsia="標楷體" w:hint="eastAsia"/>
          <w:sz w:val="20"/>
          <w:szCs w:val="20"/>
        </w:rPr>
        <w:t>年</w:t>
      </w:r>
      <w:r w:rsidR="003050B9">
        <w:rPr>
          <w:rFonts w:eastAsia="標楷體"/>
          <w:sz w:val="20"/>
          <w:szCs w:val="20"/>
        </w:rPr>
        <w:t>08</w:t>
      </w:r>
      <w:r w:rsidR="00FC3E89"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>月</w:t>
      </w:r>
      <w:r w:rsidR="003050B9">
        <w:rPr>
          <w:rFonts w:eastAsia="標楷體"/>
          <w:sz w:val="20"/>
          <w:szCs w:val="20"/>
        </w:rPr>
        <w:t>27</w:t>
      </w:r>
      <w:r w:rsidR="00466B91">
        <w:rPr>
          <w:rFonts w:eastAsia="標楷體" w:hint="eastAsia"/>
          <w:sz w:val="20"/>
          <w:szCs w:val="20"/>
        </w:rPr>
        <w:t>日</w:t>
      </w:r>
      <w:r w:rsidR="00FC3E89">
        <w:rPr>
          <w:rFonts w:eastAsia="標楷體" w:hint="eastAsia"/>
          <w:sz w:val="20"/>
          <w:szCs w:val="20"/>
        </w:rPr>
        <w:t>學生事務會議通過</w:t>
      </w:r>
    </w:p>
    <w:p w:rsidR="00B72B70" w:rsidRDefault="00B72B70" w:rsidP="00B77685">
      <w:pPr>
        <w:pStyle w:val="a5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7B2F48">
        <w:rPr>
          <w:rFonts w:eastAsia="標楷體" w:hAnsi="標楷體" w:hint="eastAsia"/>
          <w:sz w:val="28"/>
          <w:szCs w:val="28"/>
        </w:rPr>
        <w:t xml:space="preserve"> </w:t>
      </w:r>
      <w:r w:rsidR="00223F40" w:rsidRPr="00223F40">
        <w:rPr>
          <w:rFonts w:eastAsia="標楷體" w:hAnsi="標楷體"/>
          <w:sz w:val="28"/>
          <w:szCs w:val="28"/>
        </w:rPr>
        <w:t>元培醫事科技大學</w:t>
      </w:r>
      <w:r w:rsidR="00967A3A">
        <w:rPr>
          <w:rFonts w:eastAsia="標楷體" w:hAnsi="標楷體"/>
          <w:sz w:val="28"/>
          <w:szCs w:val="28"/>
        </w:rPr>
        <w:t>（以下簡稱本校）為</w:t>
      </w:r>
      <w:r w:rsidR="00967A3A">
        <w:rPr>
          <w:rFonts w:eastAsia="標楷體" w:hAnsi="標楷體" w:hint="eastAsia"/>
          <w:sz w:val="28"/>
          <w:szCs w:val="28"/>
        </w:rPr>
        <w:t>方便</w:t>
      </w:r>
      <w:r w:rsidR="00223F40" w:rsidRPr="00223F40">
        <w:rPr>
          <w:rFonts w:eastAsia="標楷體" w:hAnsi="標楷體" w:hint="eastAsia"/>
          <w:sz w:val="28"/>
          <w:szCs w:val="28"/>
        </w:rPr>
        <w:t>管理</w:t>
      </w:r>
      <w:r w:rsidR="00223F40" w:rsidRPr="00223F40">
        <w:rPr>
          <w:rFonts w:eastAsia="標楷體" w:hAnsi="標楷體"/>
          <w:sz w:val="28"/>
          <w:szCs w:val="28"/>
        </w:rPr>
        <w:t>學生</w:t>
      </w:r>
      <w:r w:rsidR="00223F40" w:rsidRPr="00223F40">
        <w:rPr>
          <w:rFonts w:eastAsia="標楷體" w:hAnsi="標楷體" w:hint="eastAsia"/>
          <w:sz w:val="28"/>
          <w:szCs w:val="28"/>
        </w:rPr>
        <w:t>活動場地</w:t>
      </w:r>
      <w:r w:rsidR="00223F40" w:rsidRPr="00223F40">
        <w:rPr>
          <w:rFonts w:eastAsia="標楷體" w:hAnsi="標楷體"/>
          <w:sz w:val="28"/>
          <w:szCs w:val="28"/>
        </w:rPr>
        <w:t>，維護</w:t>
      </w:r>
      <w:r>
        <w:rPr>
          <w:rFonts w:eastAsia="標楷體" w:hAnsi="標楷體" w:hint="eastAsia"/>
          <w:sz w:val="28"/>
          <w:szCs w:val="28"/>
        </w:rPr>
        <w:t xml:space="preserve">    </w:t>
      </w:r>
    </w:p>
    <w:p w:rsidR="00223F40" w:rsidRPr="00223F40" w:rsidRDefault="00967A3A" w:rsidP="00B77685">
      <w:pPr>
        <w:pStyle w:val="a5"/>
        <w:adjustRightInd w:val="0"/>
        <w:snapToGrid w:val="0"/>
        <w:spacing w:line="360" w:lineRule="auto"/>
        <w:ind w:leftChars="500" w:left="120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全校</w:t>
      </w:r>
      <w:r w:rsidR="00223F40" w:rsidRPr="00223F40">
        <w:rPr>
          <w:rFonts w:eastAsia="標楷體" w:hAnsi="標楷體" w:hint="eastAsia"/>
          <w:sz w:val="28"/>
          <w:szCs w:val="28"/>
        </w:rPr>
        <w:t>師生</w:t>
      </w:r>
      <w:r w:rsidR="00223F40" w:rsidRPr="00223F40">
        <w:rPr>
          <w:rFonts w:eastAsia="標楷體" w:hAnsi="標楷體"/>
          <w:sz w:val="28"/>
          <w:szCs w:val="28"/>
        </w:rPr>
        <w:t>安全、設施完整清潔</w:t>
      </w:r>
      <w:r w:rsidR="00223F40" w:rsidRPr="00223F40">
        <w:rPr>
          <w:rFonts w:eastAsia="標楷體" w:hAnsi="標楷體" w:hint="eastAsia"/>
          <w:sz w:val="28"/>
          <w:szCs w:val="28"/>
        </w:rPr>
        <w:t>並</w:t>
      </w:r>
      <w:r w:rsidR="00223F40" w:rsidRPr="00223F40">
        <w:rPr>
          <w:rFonts w:eastAsia="標楷體" w:hAnsi="標楷體"/>
          <w:bCs/>
          <w:sz w:val="28"/>
          <w:szCs w:val="28"/>
        </w:rPr>
        <w:t>能明確規範本校各場地使（借）用程序</w:t>
      </w:r>
      <w:r w:rsidR="00223F40" w:rsidRPr="00223F40">
        <w:rPr>
          <w:rFonts w:eastAsia="標楷體" w:hAnsi="標楷體" w:hint="eastAsia"/>
          <w:bCs/>
          <w:sz w:val="28"/>
          <w:szCs w:val="28"/>
        </w:rPr>
        <w:t>，</w:t>
      </w:r>
      <w:r w:rsidR="00B72B70">
        <w:rPr>
          <w:rFonts w:eastAsia="標楷體" w:hAnsi="標楷體" w:hint="eastAsia"/>
          <w:bCs/>
          <w:sz w:val="28"/>
          <w:szCs w:val="28"/>
        </w:rPr>
        <w:t xml:space="preserve"> </w:t>
      </w:r>
      <w:r w:rsidR="00223F40" w:rsidRPr="00223F40">
        <w:rPr>
          <w:rFonts w:eastAsia="標楷體" w:hAnsi="標楷體"/>
          <w:sz w:val="28"/>
          <w:szCs w:val="28"/>
        </w:rPr>
        <w:t>特訂定元培醫事科技大學學生活動場地管理辦法（以下簡稱本辦法）。</w:t>
      </w:r>
    </w:p>
    <w:p w:rsidR="007B2F48" w:rsidRPr="007B2F48" w:rsidRDefault="00B72B70" w:rsidP="00B77685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7B2F4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805B97" w:rsidRPr="00B72B70">
        <w:rPr>
          <w:rFonts w:eastAsia="標楷體" w:hint="eastAsia"/>
          <w:color w:val="000000" w:themeColor="text1"/>
          <w:sz w:val="28"/>
          <w:szCs w:val="28"/>
        </w:rPr>
        <w:t>學生活動場地為學生活動所需使用之場地</w:t>
      </w:r>
      <w:r w:rsidR="00805B97" w:rsidRPr="00B72B70">
        <w:rPr>
          <w:rFonts w:ascii="標楷體" w:eastAsia="標楷體" w:hAnsi="標楷體" w:hint="eastAsia"/>
          <w:color w:val="000000" w:themeColor="text1"/>
          <w:sz w:val="28"/>
          <w:szCs w:val="28"/>
        </w:rPr>
        <w:t>，必須先向</w:t>
      </w:r>
      <w:r w:rsidR="00805B97" w:rsidRPr="00B72B70">
        <w:rPr>
          <w:rFonts w:eastAsia="標楷體" w:hint="eastAsia"/>
          <w:color w:val="000000" w:themeColor="text1"/>
          <w:sz w:val="28"/>
          <w:szCs w:val="28"/>
        </w:rPr>
        <w:t>課外活動指導組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7B2F48">
        <w:rPr>
          <w:rFonts w:eastAsia="標楷體" w:hint="eastAsia"/>
          <w:color w:val="000000" w:themeColor="text1"/>
          <w:sz w:val="28"/>
          <w:szCs w:val="28"/>
        </w:rPr>
        <w:t xml:space="preserve">  </w:t>
      </w:r>
    </w:p>
    <w:p w:rsidR="00805B97" w:rsidRPr="007B2F48" w:rsidRDefault="00805B97" w:rsidP="00B77685">
      <w:pPr>
        <w:pStyle w:val="a5"/>
        <w:adjustRightInd w:val="0"/>
        <w:snapToGrid w:val="0"/>
        <w:spacing w:line="360" w:lineRule="auto"/>
        <w:ind w:leftChars="500" w:left="12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B70">
        <w:rPr>
          <w:rFonts w:eastAsia="標楷體" w:hint="eastAsia"/>
          <w:color w:val="000000" w:themeColor="text1"/>
          <w:sz w:val="28"/>
          <w:szCs w:val="28"/>
        </w:rPr>
        <w:t>（以下簡稱課指組）申請借用，</w:t>
      </w:r>
      <w:r w:rsidRPr="00B72B70">
        <w:rPr>
          <w:rFonts w:ascii="標楷體" w:eastAsia="標楷體" w:hAnsi="標楷體" w:hint="eastAsia"/>
          <w:color w:val="000000" w:themeColor="text1"/>
          <w:sz w:val="28"/>
          <w:szCs w:val="28"/>
        </w:rPr>
        <w:t>並遵照</w:t>
      </w:r>
      <w:r w:rsidR="003D61A9" w:rsidRPr="00B72B70">
        <w:rPr>
          <w:rFonts w:ascii="標楷體" w:eastAsia="標楷體" w:hAnsi="標楷體" w:hint="eastAsia"/>
          <w:color w:val="000000" w:themeColor="text1"/>
          <w:sz w:val="28"/>
          <w:szCs w:val="28"/>
        </w:rPr>
        <w:t>本辦法及</w:t>
      </w:r>
      <w:r w:rsidR="00B85450" w:rsidRPr="00B72B70">
        <w:rPr>
          <w:rFonts w:ascii="標楷體" w:eastAsia="標楷體" w:hAnsi="標楷體" w:hint="eastAsia"/>
          <w:color w:val="000000" w:themeColor="text1"/>
          <w:sz w:val="28"/>
          <w:szCs w:val="28"/>
        </w:rPr>
        <w:t>校內場地「元培醫事科</w:t>
      </w:r>
      <w:r w:rsidR="00B85450" w:rsidRPr="007B2F48">
        <w:rPr>
          <w:rFonts w:ascii="標楷體" w:eastAsia="標楷體" w:hAnsi="標楷體" w:hint="eastAsia"/>
          <w:color w:val="000000" w:themeColor="text1"/>
          <w:sz w:val="28"/>
          <w:szCs w:val="28"/>
        </w:rPr>
        <w:t>技大學場地租借用及管理辦法」執行辦理。</w:t>
      </w:r>
    </w:p>
    <w:p w:rsidR="001B4B6D" w:rsidRPr="000E2162" w:rsidRDefault="000E2162" w:rsidP="00B77685">
      <w:pPr>
        <w:adjustRightInd w:val="0"/>
        <w:snapToGrid w:val="0"/>
        <w:spacing w:line="360" w:lineRule="auto"/>
        <w:ind w:left="1260" w:hangingChars="450" w:hanging="12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第三條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B72B70">
        <w:rPr>
          <w:rFonts w:eastAsia="標楷體" w:hAnsi="標楷體" w:hint="eastAsia"/>
          <w:sz w:val="28"/>
          <w:szCs w:val="28"/>
        </w:rPr>
        <w:t xml:space="preserve"> </w:t>
      </w:r>
      <w:r w:rsidR="007B2F48">
        <w:rPr>
          <w:rFonts w:eastAsia="標楷體" w:hAnsi="標楷體" w:hint="eastAsia"/>
          <w:sz w:val="28"/>
          <w:szCs w:val="28"/>
        </w:rPr>
        <w:t xml:space="preserve"> </w:t>
      </w:r>
      <w:r w:rsidR="001B4B6D" w:rsidRPr="000E2162">
        <w:rPr>
          <w:rFonts w:eastAsia="標楷體" w:hAnsi="標楷體" w:hint="eastAsia"/>
          <w:sz w:val="28"/>
          <w:szCs w:val="28"/>
        </w:rPr>
        <w:t>借用學生</w:t>
      </w:r>
      <w:r w:rsidR="001B4B6D" w:rsidRPr="000E2162">
        <w:rPr>
          <w:rFonts w:eastAsia="標楷體" w:hAnsi="標楷體"/>
          <w:sz w:val="28"/>
          <w:szCs w:val="28"/>
        </w:rPr>
        <w:t>活動場地</w:t>
      </w:r>
      <w:r w:rsidR="001B4B6D" w:rsidRPr="000E2162">
        <w:rPr>
          <w:rFonts w:eastAsia="標楷體" w:hAnsi="標楷體" w:hint="eastAsia"/>
          <w:sz w:val="28"/>
          <w:szCs w:val="28"/>
        </w:rPr>
        <w:t>時</w:t>
      </w:r>
      <w:r w:rsidR="001B4B6D" w:rsidRPr="000E2162">
        <w:rPr>
          <w:rFonts w:eastAsia="標楷體" w:hAnsi="標楷體"/>
          <w:sz w:val="28"/>
          <w:szCs w:val="28"/>
        </w:rPr>
        <w:t>檢附</w:t>
      </w:r>
      <w:r w:rsidR="001B4B6D" w:rsidRPr="000E2162">
        <w:rPr>
          <w:rFonts w:eastAsia="標楷體" w:hAnsi="標楷體" w:hint="eastAsia"/>
          <w:sz w:val="28"/>
          <w:szCs w:val="28"/>
        </w:rPr>
        <w:t>相</w:t>
      </w:r>
      <w:r w:rsidR="001B4B6D" w:rsidRPr="000E2162">
        <w:rPr>
          <w:rFonts w:eastAsia="標楷體" w:hAnsi="標楷體"/>
          <w:sz w:val="28"/>
          <w:szCs w:val="28"/>
        </w:rPr>
        <w:t>關資料</w:t>
      </w:r>
      <w:r w:rsidR="001B4B6D" w:rsidRPr="000E2162">
        <w:rPr>
          <w:rFonts w:eastAsia="標楷體" w:hAnsi="標楷體" w:hint="eastAsia"/>
          <w:sz w:val="28"/>
          <w:szCs w:val="28"/>
        </w:rPr>
        <w:t>，並於</w:t>
      </w:r>
      <w:r w:rsidR="00A712E6" w:rsidRPr="000E2162">
        <w:rPr>
          <w:rFonts w:eastAsia="標楷體" w:hAnsi="標楷體" w:hint="eastAsia"/>
          <w:sz w:val="28"/>
          <w:szCs w:val="28"/>
        </w:rPr>
        <w:t>活</w:t>
      </w:r>
      <w:r w:rsidR="00A712E6" w:rsidRPr="000E2162">
        <w:rPr>
          <w:rFonts w:eastAsia="標楷體" w:hAnsi="標楷體"/>
          <w:sz w:val="28"/>
          <w:szCs w:val="28"/>
        </w:rPr>
        <w:t>動</w:t>
      </w:r>
      <w:r w:rsidR="00FC3E89" w:rsidRPr="000E2162">
        <w:rPr>
          <w:rFonts w:eastAsia="標楷體" w:hAnsi="標楷體" w:hint="eastAsia"/>
          <w:sz w:val="28"/>
          <w:szCs w:val="28"/>
        </w:rPr>
        <w:t>日</w:t>
      </w:r>
      <w:r w:rsidR="001B4B6D" w:rsidRPr="000E2162">
        <w:rPr>
          <w:rFonts w:eastAsia="標楷體" w:hAnsi="標楷體" w:hint="eastAsia"/>
          <w:sz w:val="28"/>
          <w:szCs w:val="28"/>
        </w:rPr>
        <w:t>十四</w:t>
      </w:r>
      <w:r w:rsidR="007A5F0C" w:rsidRPr="000E2162">
        <w:rPr>
          <w:rFonts w:eastAsia="標楷體" w:hAnsi="標楷體" w:hint="eastAsia"/>
          <w:sz w:val="28"/>
          <w:szCs w:val="28"/>
        </w:rPr>
        <w:t>個</w:t>
      </w:r>
      <w:r w:rsidR="007A5F0C" w:rsidRPr="000E2162">
        <w:rPr>
          <w:rFonts w:eastAsia="標楷體" w:hAnsi="標楷體"/>
          <w:sz w:val="28"/>
          <w:szCs w:val="28"/>
        </w:rPr>
        <w:t>工作</w:t>
      </w:r>
      <w:r w:rsidR="001B4B6D" w:rsidRPr="000E2162">
        <w:rPr>
          <w:rFonts w:eastAsia="標楷體" w:hAnsi="標楷體" w:hint="eastAsia"/>
          <w:sz w:val="28"/>
          <w:szCs w:val="28"/>
        </w:rPr>
        <w:t>天前</w:t>
      </w:r>
      <w:r w:rsidR="001B4B6D" w:rsidRPr="000E2162">
        <w:rPr>
          <w:rFonts w:eastAsia="標楷體" w:hAnsi="標楷體"/>
          <w:sz w:val="28"/>
          <w:szCs w:val="28"/>
        </w:rPr>
        <w:t>向</w:t>
      </w:r>
      <w:r w:rsidR="001B4B6D" w:rsidRPr="000E2162">
        <w:rPr>
          <w:rFonts w:eastAsia="標楷體" w:hAnsi="標楷體" w:hint="eastAsia"/>
          <w:sz w:val="28"/>
          <w:szCs w:val="28"/>
        </w:rPr>
        <w:t>課指組</w:t>
      </w:r>
      <w:r w:rsidR="001B4B6D" w:rsidRPr="000E2162">
        <w:rPr>
          <w:rFonts w:eastAsia="標楷體" w:hAnsi="標楷體"/>
          <w:sz w:val="28"/>
          <w:szCs w:val="28"/>
        </w:rPr>
        <w:t>提出申請，經核准後方可使用。</w:t>
      </w:r>
    </w:p>
    <w:p w:rsidR="00846406" w:rsidRPr="000E2162" w:rsidRDefault="000E2162" w:rsidP="00B77685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第四條</w:t>
      </w:r>
      <w:r>
        <w:rPr>
          <w:rFonts w:eastAsia="標楷體" w:hint="eastAsia"/>
          <w:sz w:val="28"/>
          <w:szCs w:val="28"/>
        </w:rPr>
        <w:t xml:space="preserve"> </w:t>
      </w:r>
      <w:r w:rsidR="00B72B70">
        <w:rPr>
          <w:rFonts w:eastAsia="標楷體" w:hint="eastAsia"/>
          <w:sz w:val="28"/>
          <w:szCs w:val="28"/>
        </w:rPr>
        <w:t xml:space="preserve"> </w:t>
      </w:r>
      <w:r w:rsidR="007B2F48">
        <w:rPr>
          <w:rFonts w:eastAsia="標楷體" w:hint="eastAsia"/>
          <w:sz w:val="28"/>
          <w:szCs w:val="28"/>
        </w:rPr>
        <w:t xml:space="preserve"> </w:t>
      </w:r>
      <w:r w:rsidR="00846406" w:rsidRPr="000E2162">
        <w:rPr>
          <w:rFonts w:eastAsia="標楷體" w:hint="eastAsia"/>
          <w:sz w:val="28"/>
          <w:szCs w:val="28"/>
        </w:rPr>
        <w:t>學生活動場地</w:t>
      </w:r>
      <w:r w:rsidR="00846406" w:rsidRPr="000E2162">
        <w:rPr>
          <w:rFonts w:eastAsia="標楷體" w:hAnsi="標楷體"/>
          <w:sz w:val="28"/>
          <w:szCs w:val="28"/>
        </w:rPr>
        <w:t>開放時間</w:t>
      </w:r>
      <w:r w:rsidR="00846406" w:rsidRPr="000E2162">
        <w:rPr>
          <w:rFonts w:eastAsia="標楷體" w:hAnsi="標楷體" w:hint="eastAsia"/>
          <w:sz w:val="28"/>
          <w:szCs w:val="28"/>
        </w:rPr>
        <w:t>如下</w:t>
      </w:r>
      <w:r w:rsidR="00846406" w:rsidRPr="000E2162">
        <w:rPr>
          <w:rFonts w:eastAsia="標楷體" w:hAnsi="標楷體"/>
          <w:sz w:val="28"/>
          <w:szCs w:val="28"/>
        </w:rPr>
        <w:t>：</w:t>
      </w:r>
    </w:p>
    <w:p w:rsidR="00846406" w:rsidRPr="00846406" w:rsidRDefault="00846406" w:rsidP="00B77685">
      <w:pPr>
        <w:adjustRightInd w:val="0"/>
        <w:snapToGrid w:val="0"/>
        <w:spacing w:line="360" w:lineRule="auto"/>
        <w:ind w:left="56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</w:t>
      </w:r>
      <w:r w:rsidR="00B72B70">
        <w:rPr>
          <w:rFonts w:eastAsia="標楷體" w:hAnsi="標楷體" w:hint="eastAsia"/>
          <w:sz w:val="28"/>
          <w:szCs w:val="28"/>
        </w:rPr>
        <w:t xml:space="preserve">  </w:t>
      </w:r>
      <w:r w:rsidR="007B2F48">
        <w:rPr>
          <w:rFonts w:eastAsia="標楷體" w:hAnsi="標楷體" w:hint="eastAsia"/>
          <w:sz w:val="28"/>
          <w:szCs w:val="28"/>
        </w:rPr>
        <w:t xml:space="preserve"> </w:t>
      </w:r>
      <w:r w:rsidR="00940503">
        <w:rPr>
          <w:rFonts w:eastAsia="標楷體" w:hAnsi="標楷體" w:hint="eastAsia"/>
          <w:sz w:val="28"/>
          <w:szCs w:val="28"/>
        </w:rPr>
        <w:t xml:space="preserve">  </w:t>
      </w:r>
      <w:r w:rsidRPr="00846406">
        <w:rPr>
          <w:rFonts w:eastAsia="標楷體" w:hAnsi="標楷體"/>
          <w:sz w:val="28"/>
          <w:szCs w:val="28"/>
        </w:rPr>
        <w:t>一、學期</w:t>
      </w:r>
      <w:r w:rsidRPr="00846406">
        <w:rPr>
          <w:rFonts w:eastAsia="標楷體" w:hAnsi="標楷體" w:hint="eastAsia"/>
          <w:sz w:val="28"/>
          <w:szCs w:val="28"/>
        </w:rPr>
        <w:t>間週一至週五：</w:t>
      </w:r>
      <w:r w:rsidRPr="00846406">
        <w:rPr>
          <w:rFonts w:eastAsia="標楷體" w:hAnsi="標楷體"/>
          <w:sz w:val="28"/>
          <w:szCs w:val="28"/>
        </w:rPr>
        <w:t>上午八時整至晚間</w:t>
      </w:r>
      <w:r w:rsidRPr="00846406">
        <w:rPr>
          <w:rFonts w:eastAsia="標楷體" w:hAnsi="標楷體" w:hint="eastAsia"/>
          <w:sz w:val="28"/>
          <w:szCs w:val="28"/>
        </w:rPr>
        <w:t>十</w:t>
      </w:r>
      <w:r w:rsidRPr="00846406">
        <w:rPr>
          <w:rFonts w:eastAsia="標楷體" w:hAnsi="標楷體"/>
          <w:sz w:val="28"/>
          <w:szCs w:val="28"/>
        </w:rPr>
        <w:t>時止。</w:t>
      </w:r>
    </w:p>
    <w:p w:rsidR="006921AF" w:rsidRPr="006921AF" w:rsidRDefault="00846406" w:rsidP="00B77685">
      <w:pPr>
        <w:adjustRightInd w:val="0"/>
        <w:snapToGrid w:val="0"/>
        <w:spacing w:line="360" w:lineRule="auto"/>
        <w:ind w:left="2240" w:hangingChars="800" w:hanging="22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</w:t>
      </w:r>
      <w:r w:rsidR="00B72B70">
        <w:rPr>
          <w:rFonts w:eastAsia="標楷體" w:hAnsi="標楷體" w:hint="eastAsia"/>
          <w:sz w:val="28"/>
          <w:szCs w:val="28"/>
        </w:rPr>
        <w:t xml:space="preserve"> </w:t>
      </w:r>
      <w:r w:rsidR="007B2F48">
        <w:rPr>
          <w:rFonts w:eastAsia="標楷體" w:hAnsi="標楷體" w:hint="eastAsia"/>
          <w:sz w:val="28"/>
          <w:szCs w:val="28"/>
        </w:rPr>
        <w:t xml:space="preserve"> </w:t>
      </w:r>
      <w:r w:rsidR="00B72B70">
        <w:rPr>
          <w:rFonts w:eastAsia="標楷體" w:hAnsi="標楷體" w:hint="eastAsia"/>
          <w:sz w:val="28"/>
          <w:szCs w:val="28"/>
        </w:rPr>
        <w:t xml:space="preserve"> </w:t>
      </w:r>
      <w:r w:rsidR="00940503">
        <w:rPr>
          <w:rFonts w:eastAsia="標楷體" w:hAnsi="標楷體" w:hint="eastAsia"/>
          <w:sz w:val="28"/>
          <w:szCs w:val="28"/>
        </w:rPr>
        <w:t xml:space="preserve">  </w:t>
      </w:r>
      <w:r w:rsidRPr="00846406">
        <w:rPr>
          <w:rFonts w:eastAsia="標楷體" w:hAnsi="標楷體"/>
          <w:sz w:val="28"/>
          <w:szCs w:val="28"/>
        </w:rPr>
        <w:t>二、</w:t>
      </w:r>
      <w:r w:rsidRPr="00846406">
        <w:rPr>
          <w:rFonts w:eastAsia="標楷體" w:hAnsi="標楷體" w:hint="eastAsia"/>
          <w:sz w:val="28"/>
          <w:szCs w:val="28"/>
        </w:rPr>
        <w:t>學期間</w:t>
      </w:r>
      <w:r w:rsidR="000F2BE0">
        <w:rPr>
          <w:rFonts w:eastAsia="標楷體" w:hAnsi="標楷體"/>
          <w:sz w:val="28"/>
          <w:szCs w:val="28"/>
        </w:rPr>
        <w:t>週六、週日、例假日及寒、暑假，經</w:t>
      </w:r>
      <w:r>
        <w:rPr>
          <w:rFonts w:eastAsia="標楷體" w:hAnsi="標楷體"/>
          <w:sz w:val="28"/>
          <w:szCs w:val="28"/>
        </w:rPr>
        <w:t>課指組核准後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6406">
        <w:rPr>
          <w:rFonts w:eastAsia="標楷體" w:hAnsi="標楷體"/>
          <w:sz w:val="28"/>
          <w:szCs w:val="28"/>
        </w:rPr>
        <w:t>准予使用</w:t>
      </w:r>
      <w:r w:rsidRPr="00846406">
        <w:rPr>
          <w:rFonts w:eastAsia="標楷體" w:hAnsi="標楷體" w:hint="eastAsia"/>
          <w:sz w:val="28"/>
          <w:szCs w:val="28"/>
        </w:rPr>
        <w:t>，但</w:t>
      </w:r>
      <w:r w:rsidRPr="00846406">
        <w:rPr>
          <w:rFonts w:eastAsia="標楷體" w:hAnsi="標楷體"/>
          <w:sz w:val="28"/>
          <w:szCs w:val="28"/>
        </w:rPr>
        <w:t>該</w:t>
      </w:r>
      <w:r w:rsidR="00A712E6">
        <w:rPr>
          <w:rFonts w:eastAsia="標楷體" w:hAnsi="標楷體" w:hint="eastAsia"/>
          <w:sz w:val="28"/>
          <w:szCs w:val="28"/>
        </w:rPr>
        <w:t>活動</w:t>
      </w:r>
      <w:r w:rsidR="00A712E6">
        <w:rPr>
          <w:rFonts w:eastAsia="標楷體" w:hAnsi="標楷體"/>
          <w:sz w:val="28"/>
          <w:szCs w:val="28"/>
        </w:rPr>
        <w:t>負責人</w:t>
      </w:r>
      <w:r w:rsidRPr="00846406">
        <w:rPr>
          <w:rFonts w:eastAsia="標楷體" w:hAnsi="標楷體"/>
          <w:sz w:val="28"/>
          <w:szCs w:val="28"/>
        </w:rPr>
        <w:t>需在旁輔導</w:t>
      </w:r>
      <w:r w:rsidRPr="00846406">
        <w:rPr>
          <w:rFonts w:eastAsia="標楷體" w:hAnsi="標楷體" w:hint="eastAsia"/>
          <w:sz w:val="28"/>
          <w:szCs w:val="28"/>
        </w:rPr>
        <w:t>活動進行</w:t>
      </w:r>
      <w:r w:rsidRPr="00846406">
        <w:rPr>
          <w:rFonts w:eastAsia="標楷體" w:hAnsi="標楷體"/>
          <w:sz w:val="28"/>
          <w:szCs w:val="28"/>
        </w:rPr>
        <w:t>。</w:t>
      </w:r>
    </w:p>
    <w:p w:rsidR="006921AF" w:rsidRPr="006921AF" w:rsidRDefault="006921AF" w:rsidP="00B77685">
      <w:pPr>
        <w:adjustRightInd w:val="0"/>
        <w:snapToGrid w:val="0"/>
        <w:spacing w:line="360" w:lineRule="auto"/>
        <w:ind w:left="1271" w:hangingChars="454" w:hanging="1271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第</w:t>
      </w:r>
      <w:r>
        <w:rPr>
          <w:rFonts w:eastAsia="標楷體" w:hAnsi="標楷體" w:hint="eastAsia"/>
          <w:sz w:val="28"/>
          <w:szCs w:val="28"/>
        </w:rPr>
        <w:t>五</w:t>
      </w:r>
      <w:r w:rsidRPr="006921AF">
        <w:rPr>
          <w:rFonts w:eastAsia="標楷體" w:hAnsi="標楷體"/>
          <w:sz w:val="28"/>
          <w:szCs w:val="28"/>
        </w:rPr>
        <w:t>條</w:t>
      </w:r>
      <w:r w:rsidRPr="006921AF">
        <w:rPr>
          <w:rFonts w:eastAsia="標楷體" w:hAnsi="標楷體"/>
          <w:sz w:val="28"/>
          <w:szCs w:val="28"/>
        </w:rPr>
        <w:t xml:space="preserve"> </w:t>
      </w:r>
      <w:r w:rsidR="00B72B70">
        <w:rPr>
          <w:rFonts w:eastAsia="標楷體" w:hAnsi="標楷體" w:hint="eastAsia"/>
          <w:sz w:val="28"/>
          <w:szCs w:val="28"/>
        </w:rPr>
        <w:t xml:space="preserve"> </w:t>
      </w:r>
      <w:r w:rsidR="007B2F48">
        <w:rPr>
          <w:rFonts w:eastAsia="標楷體" w:hAnsi="標楷體" w:hint="eastAsia"/>
          <w:sz w:val="28"/>
          <w:szCs w:val="28"/>
        </w:rPr>
        <w:t xml:space="preserve"> </w:t>
      </w:r>
      <w:r w:rsidRPr="006921AF">
        <w:rPr>
          <w:rFonts w:eastAsia="標楷體" w:hAnsi="標楷體"/>
          <w:sz w:val="28"/>
          <w:szCs w:val="28"/>
        </w:rPr>
        <w:t>凡申請案經核准後，</w:t>
      </w:r>
      <w:r w:rsidRPr="006921AF">
        <w:rPr>
          <w:rFonts w:eastAsia="標楷體" w:hAnsi="標楷體" w:hint="eastAsia"/>
          <w:sz w:val="28"/>
          <w:szCs w:val="28"/>
        </w:rPr>
        <w:t>借用</w:t>
      </w:r>
      <w:r w:rsidRPr="006921AF">
        <w:rPr>
          <w:rFonts w:eastAsia="標楷體" w:hAnsi="標楷體"/>
          <w:sz w:val="28"/>
          <w:szCs w:val="28"/>
        </w:rPr>
        <w:t>之學生社團</w:t>
      </w:r>
      <w:r w:rsidRPr="006921AF">
        <w:rPr>
          <w:rFonts w:eastAsia="標楷體" w:hAnsi="標楷體"/>
          <w:sz w:val="28"/>
          <w:szCs w:val="28"/>
        </w:rPr>
        <w:t>(</w:t>
      </w:r>
      <w:r w:rsidRPr="006921AF">
        <w:rPr>
          <w:rFonts w:eastAsia="標楷體" w:hAnsi="標楷體"/>
          <w:sz w:val="28"/>
          <w:szCs w:val="28"/>
        </w:rPr>
        <w:t>以下簡稱社團</w:t>
      </w:r>
      <w:r w:rsidRPr="006921AF">
        <w:rPr>
          <w:rFonts w:eastAsia="標楷體" w:hAnsi="標楷體"/>
          <w:sz w:val="28"/>
          <w:szCs w:val="28"/>
        </w:rPr>
        <w:t>)</w:t>
      </w:r>
      <w:r w:rsidRPr="006921AF">
        <w:rPr>
          <w:rFonts w:eastAsia="標楷體" w:hAnsi="標楷體"/>
          <w:sz w:val="28"/>
          <w:szCs w:val="28"/>
        </w:rPr>
        <w:t>、系學會或</w:t>
      </w:r>
      <w:r w:rsidR="00FC3E89" w:rsidRPr="00091C91">
        <w:rPr>
          <w:rFonts w:eastAsia="標楷體" w:hAnsi="標楷體" w:hint="eastAsia"/>
          <w:sz w:val="28"/>
          <w:szCs w:val="28"/>
        </w:rPr>
        <w:t>本校</w:t>
      </w:r>
      <w:r w:rsidRPr="006921AF">
        <w:rPr>
          <w:rFonts w:eastAsia="標楷體" w:hAnsi="標楷體"/>
          <w:sz w:val="28"/>
          <w:szCs w:val="28"/>
        </w:rPr>
        <w:t>其他單位不得無故變更活動或逕行轉讓。</w:t>
      </w:r>
    </w:p>
    <w:p w:rsidR="006921AF" w:rsidRPr="006921AF" w:rsidRDefault="006921AF" w:rsidP="00B77685">
      <w:pPr>
        <w:adjustRightInd w:val="0"/>
        <w:snapToGrid w:val="0"/>
        <w:spacing w:line="360" w:lineRule="auto"/>
        <w:ind w:left="1271" w:hangingChars="454" w:hanging="1271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第</w:t>
      </w:r>
      <w:r>
        <w:rPr>
          <w:rFonts w:eastAsia="標楷體" w:hAnsi="標楷體" w:hint="eastAsia"/>
          <w:sz w:val="28"/>
          <w:szCs w:val="28"/>
        </w:rPr>
        <w:t>六</w:t>
      </w:r>
      <w:r w:rsidRPr="006921AF">
        <w:rPr>
          <w:rFonts w:eastAsia="標楷體" w:hAnsi="標楷體"/>
          <w:sz w:val="28"/>
          <w:szCs w:val="28"/>
        </w:rPr>
        <w:t>條</w:t>
      </w:r>
      <w:r w:rsidRPr="006921AF">
        <w:rPr>
          <w:rFonts w:eastAsia="標楷體" w:hAnsi="標楷體"/>
          <w:sz w:val="28"/>
          <w:szCs w:val="28"/>
        </w:rPr>
        <w:t xml:space="preserve"> </w:t>
      </w:r>
      <w:r w:rsidR="00B72B70">
        <w:rPr>
          <w:rFonts w:eastAsia="標楷體" w:hAnsi="標楷體" w:hint="eastAsia"/>
          <w:sz w:val="28"/>
          <w:szCs w:val="28"/>
        </w:rPr>
        <w:t xml:space="preserve"> </w:t>
      </w:r>
      <w:r w:rsidR="007B2F48">
        <w:rPr>
          <w:rFonts w:eastAsia="標楷體" w:hAnsi="標楷體" w:hint="eastAsia"/>
          <w:sz w:val="28"/>
          <w:szCs w:val="28"/>
        </w:rPr>
        <w:t xml:space="preserve"> </w:t>
      </w:r>
      <w:r w:rsidRPr="006921AF">
        <w:rPr>
          <w:rFonts w:eastAsia="標楷體" w:hAnsi="標楷體"/>
          <w:sz w:val="28"/>
          <w:szCs w:val="28"/>
        </w:rPr>
        <w:t>借用活動場地時</w:t>
      </w:r>
      <w:r w:rsidRPr="006921AF">
        <w:rPr>
          <w:rFonts w:eastAsia="標楷體" w:hAnsi="標楷體" w:hint="eastAsia"/>
          <w:sz w:val="28"/>
          <w:szCs w:val="28"/>
        </w:rPr>
        <w:t>，</w:t>
      </w:r>
      <w:r w:rsidRPr="006921AF">
        <w:rPr>
          <w:rFonts w:eastAsia="標楷體" w:hAnsi="標楷體"/>
          <w:sz w:val="28"/>
          <w:szCs w:val="28"/>
        </w:rPr>
        <w:t>如有搬動、變更各項器材設備或黏貼海報佈置者，使用後需負責歸位及復原</w:t>
      </w:r>
      <w:r w:rsidRPr="006921AF">
        <w:rPr>
          <w:rFonts w:eastAsia="標楷體" w:hAnsi="標楷體" w:hint="eastAsia"/>
          <w:sz w:val="28"/>
          <w:szCs w:val="28"/>
        </w:rPr>
        <w:t>，</w:t>
      </w:r>
      <w:r w:rsidRPr="006921AF">
        <w:rPr>
          <w:rFonts w:eastAsia="標楷體" w:hAnsi="標楷體"/>
          <w:sz w:val="28"/>
          <w:szCs w:val="28"/>
        </w:rPr>
        <w:t>如有損壞應由借用單位照價賠償。</w:t>
      </w:r>
    </w:p>
    <w:p w:rsidR="006921AF" w:rsidRPr="006921AF" w:rsidRDefault="006921AF" w:rsidP="00B77685">
      <w:pPr>
        <w:adjustRightInd w:val="0"/>
        <w:snapToGrid w:val="0"/>
        <w:spacing w:line="360" w:lineRule="auto"/>
        <w:ind w:left="1271" w:hangingChars="454" w:hanging="1271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第</w:t>
      </w:r>
      <w:r>
        <w:rPr>
          <w:rFonts w:eastAsia="標楷體" w:hAnsi="標楷體" w:hint="eastAsia"/>
          <w:sz w:val="28"/>
          <w:szCs w:val="28"/>
        </w:rPr>
        <w:t>七</w:t>
      </w:r>
      <w:r w:rsidRPr="006921AF">
        <w:rPr>
          <w:rFonts w:eastAsia="標楷體" w:hAnsi="標楷體"/>
          <w:sz w:val="28"/>
          <w:szCs w:val="28"/>
        </w:rPr>
        <w:t>條</w:t>
      </w:r>
      <w:r w:rsidRPr="006921AF">
        <w:rPr>
          <w:rFonts w:eastAsia="標楷體" w:hAnsi="標楷體"/>
          <w:sz w:val="28"/>
          <w:szCs w:val="28"/>
        </w:rPr>
        <w:t xml:space="preserve"> </w:t>
      </w:r>
      <w:r w:rsidR="00B72B70">
        <w:rPr>
          <w:rFonts w:eastAsia="標楷體" w:hAnsi="標楷體" w:hint="eastAsia"/>
          <w:sz w:val="28"/>
          <w:szCs w:val="28"/>
        </w:rPr>
        <w:t xml:space="preserve"> </w:t>
      </w:r>
      <w:r w:rsidR="007B2F48">
        <w:rPr>
          <w:rFonts w:eastAsia="標楷體" w:hAnsi="標楷體" w:hint="eastAsia"/>
          <w:sz w:val="28"/>
          <w:szCs w:val="28"/>
        </w:rPr>
        <w:t xml:space="preserve"> </w:t>
      </w:r>
      <w:r w:rsidRPr="006921AF">
        <w:rPr>
          <w:rFonts w:eastAsia="標楷體" w:hAnsi="標楷體"/>
          <w:sz w:val="28"/>
          <w:szCs w:val="28"/>
        </w:rPr>
        <w:t>如因特</w:t>
      </w:r>
      <w:r>
        <w:rPr>
          <w:rFonts w:eastAsia="標楷體" w:hAnsi="標楷體"/>
          <w:sz w:val="28"/>
          <w:szCs w:val="28"/>
        </w:rPr>
        <w:t>殊事故，課指組</w:t>
      </w:r>
      <w:r w:rsidR="000F2BE0">
        <w:rPr>
          <w:rFonts w:eastAsia="標楷體" w:hAnsi="標楷體"/>
          <w:sz w:val="28"/>
          <w:szCs w:val="28"/>
        </w:rPr>
        <w:t>得依實際情況</w:t>
      </w:r>
      <w:r w:rsidR="000F2BE0">
        <w:rPr>
          <w:rFonts w:eastAsia="標楷體" w:hAnsi="標楷體" w:hint="eastAsia"/>
          <w:sz w:val="28"/>
          <w:szCs w:val="28"/>
        </w:rPr>
        <w:t>及</w:t>
      </w:r>
      <w:r w:rsidR="000F2BE0">
        <w:rPr>
          <w:rFonts w:eastAsia="標楷體" w:hAnsi="標楷體"/>
          <w:sz w:val="28"/>
          <w:szCs w:val="28"/>
        </w:rPr>
        <w:t>早通知取消</w:t>
      </w:r>
      <w:r w:rsidR="000F2BE0">
        <w:rPr>
          <w:rFonts w:eastAsia="標楷體" w:hAnsi="標楷體" w:hint="eastAsia"/>
          <w:sz w:val="28"/>
          <w:szCs w:val="28"/>
        </w:rPr>
        <w:t>借用</w:t>
      </w:r>
      <w:r w:rsidRPr="006921AF">
        <w:rPr>
          <w:rFonts w:eastAsia="標楷體" w:hAnsi="標楷體"/>
          <w:sz w:val="28"/>
          <w:szCs w:val="28"/>
        </w:rPr>
        <w:t>單位之借用權，借用單位不得異議。</w:t>
      </w:r>
    </w:p>
    <w:p w:rsidR="006921AF" w:rsidRPr="00D55062" w:rsidRDefault="006921AF" w:rsidP="00B77685">
      <w:pPr>
        <w:adjustRightInd w:val="0"/>
        <w:snapToGrid w:val="0"/>
        <w:spacing w:line="360" w:lineRule="auto"/>
        <w:ind w:left="1271" w:hangingChars="454" w:hanging="1271"/>
        <w:jc w:val="both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/>
          <w:sz w:val="28"/>
          <w:szCs w:val="28"/>
        </w:rPr>
        <w:t>第</w:t>
      </w:r>
      <w:r w:rsidRPr="00D55062">
        <w:rPr>
          <w:rFonts w:eastAsia="標楷體" w:hAnsi="標楷體" w:hint="eastAsia"/>
          <w:color w:val="000000" w:themeColor="text1"/>
          <w:sz w:val="28"/>
          <w:szCs w:val="28"/>
        </w:rPr>
        <w:t>八</w:t>
      </w:r>
      <w:r w:rsidRPr="00D55062">
        <w:rPr>
          <w:rFonts w:eastAsia="標楷體" w:hAnsi="標楷體"/>
          <w:color w:val="000000" w:themeColor="text1"/>
          <w:sz w:val="28"/>
          <w:szCs w:val="28"/>
        </w:rPr>
        <w:t>條</w:t>
      </w:r>
      <w:r w:rsidRPr="00D55062">
        <w:rPr>
          <w:rFonts w:eastAsia="標楷體" w:hAnsi="標楷體"/>
          <w:color w:val="000000" w:themeColor="text1"/>
          <w:sz w:val="28"/>
          <w:szCs w:val="28"/>
        </w:rPr>
        <w:t xml:space="preserve"> </w:t>
      </w:r>
      <w:r w:rsidR="00B72B70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7B2F48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D55062" w:rsidRPr="00D55062">
        <w:rPr>
          <w:rFonts w:eastAsia="標楷體" w:hAnsi="標楷體"/>
          <w:color w:val="000000" w:themeColor="text1"/>
          <w:sz w:val="28"/>
          <w:szCs w:val="28"/>
        </w:rPr>
        <w:t>舖設地毯、地板之活動場地內全面嚴禁</w:t>
      </w:r>
      <w:r w:rsidR="00D55062" w:rsidRPr="00D55062">
        <w:rPr>
          <w:rFonts w:eastAsia="標楷體" w:hAnsi="標楷體" w:hint="eastAsia"/>
          <w:color w:val="000000" w:themeColor="text1"/>
          <w:sz w:val="28"/>
          <w:szCs w:val="28"/>
        </w:rPr>
        <w:t>火源</w:t>
      </w:r>
      <w:r w:rsidR="000E2162" w:rsidRPr="00D55062">
        <w:rPr>
          <w:rFonts w:eastAsia="標楷體" w:hAnsi="標楷體"/>
          <w:color w:val="000000" w:themeColor="text1"/>
          <w:sz w:val="28"/>
          <w:szCs w:val="28"/>
        </w:rPr>
        <w:t>及攜</w:t>
      </w:r>
      <w:r w:rsidR="000E2162" w:rsidRPr="00D55062">
        <w:rPr>
          <w:rFonts w:eastAsia="標楷體" w:hAnsi="標楷體" w:hint="eastAsia"/>
          <w:color w:val="000000" w:themeColor="text1"/>
          <w:sz w:val="28"/>
          <w:szCs w:val="28"/>
        </w:rPr>
        <w:t>帶</w:t>
      </w:r>
      <w:r w:rsidRPr="00D55062">
        <w:rPr>
          <w:rFonts w:eastAsia="標楷體" w:hAnsi="標楷體"/>
          <w:color w:val="000000" w:themeColor="text1"/>
          <w:sz w:val="28"/>
          <w:szCs w:val="28"/>
        </w:rPr>
        <w:t>飲料、食物，違者勒令出場。</w:t>
      </w:r>
    </w:p>
    <w:p w:rsidR="006921AF" w:rsidRPr="006921AF" w:rsidRDefault="006921AF" w:rsidP="00B77685">
      <w:pPr>
        <w:adjustRightInd w:val="0"/>
        <w:snapToGrid w:val="0"/>
        <w:spacing w:line="360" w:lineRule="auto"/>
        <w:ind w:left="991" w:hangingChars="354" w:hanging="991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第</w:t>
      </w:r>
      <w:r>
        <w:rPr>
          <w:rFonts w:eastAsia="標楷體" w:hAnsi="標楷體" w:hint="eastAsia"/>
          <w:sz w:val="28"/>
          <w:szCs w:val="28"/>
        </w:rPr>
        <w:t>九</w:t>
      </w:r>
      <w:r w:rsidRPr="006921AF">
        <w:rPr>
          <w:rFonts w:eastAsia="標楷體" w:hAnsi="標楷體"/>
          <w:sz w:val="28"/>
          <w:szCs w:val="28"/>
        </w:rPr>
        <w:t>條</w:t>
      </w:r>
      <w:r w:rsidRPr="006921AF">
        <w:rPr>
          <w:rFonts w:eastAsia="標楷體" w:hAnsi="標楷體"/>
          <w:sz w:val="28"/>
          <w:szCs w:val="28"/>
        </w:rPr>
        <w:t xml:space="preserve"> </w:t>
      </w:r>
      <w:r w:rsidR="00B72B70">
        <w:rPr>
          <w:rFonts w:eastAsia="標楷體" w:hAnsi="標楷體" w:hint="eastAsia"/>
          <w:sz w:val="28"/>
          <w:szCs w:val="28"/>
        </w:rPr>
        <w:t xml:space="preserve">  </w:t>
      </w:r>
      <w:r w:rsidRPr="006921AF">
        <w:rPr>
          <w:rFonts w:eastAsia="標楷體" w:hAnsi="標楷體"/>
          <w:sz w:val="28"/>
          <w:szCs w:val="28"/>
        </w:rPr>
        <w:t>活動時間內活動負責人須於現場督導至活動結束。</w:t>
      </w:r>
    </w:p>
    <w:p w:rsidR="00D81582" w:rsidRPr="00B85450" w:rsidRDefault="00D81582" w:rsidP="00B77685">
      <w:pPr>
        <w:adjustRightInd w:val="0"/>
        <w:snapToGrid w:val="0"/>
        <w:spacing w:line="360" w:lineRule="auto"/>
        <w:ind w:left="1271" w:hangingChars="454" w:hanging="1271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B85450">
        <w:rPr>
          <w:rFonts w:eastAsia="標楷體" w:hAnsi="標楷體"/>
          <w:color w:val="000000" w:themeColor="text1"/>
          <w:sz w:val="28"/>
          <w:szCs w:val="28"/>
        </w:rPr>
        <w:t>第十條</w:t>
      </w:r>
      <w:r w:rsidRPr="00B85450">
        <w:rPr>
          <w:rFonts w:eastAsia="標楷體" w:hAnsi="標楷體"/>
          <w:color w:val="000000" w:themeColor="text1"/>
          <w:sz w:val="28"/>
          <w:szCs w:val="28"/>
        </w:rPr>
        <w:t xml:space="preserve"> </w:t>
      </w:r>
      <w:r w:rsidR="00B72B70">
        <w:rPr>
          <w:rFonts w:eastAsia="標楷體" w:hAnsi="標楷體" w:hint="eastAsia"/>
          <w:color w:val="000000" w:themeColor="text1"/>
          <w:sz w:val="28"/>
          <w:szCs w:val="28"/>
        </w:rPr>
        <w:t xml:space="preserve">  </w:t>
      </w:r>
      <w:r w:rsidRPr="00B85450">
        <w:rPr>
          <w:rFonts w:eastAsia="標楷體" w:hAnsi="標楷體"/>
          <w:color w:val="000000" w:themeColor="text1"/>
          <w:sz w:val="28"/>
          <w:szCs w:val="28"/>
        </w:rPr>
        <w:t>借用單位使用場地設備時，若違反規定經勸阻不聽者，</w:t>
      </w:r>
      <w:r w:rsidR="00040B86" w:rsidRPr="00B85450">
        <w:rPr>
          <w:rFonts w:eastAsia="標楷體" w:hAnsi="標楷體" w:hint="eastAsia"/>
          <w:color w:val="000000" w:themeColor="text1"/>
          <w:sz w:val="28"/>
          <w:szCs w:val="28"/>
        </w:rPr>
        <w:t>課指</w:t>
      </w:r>
      <w:r w:rsidR="00040B86" w:rsidRPr="00B85450">
        <w:rPr>
          <w:rFonts w:eastAsia="標楷體" w:hAnsi="標楷體"/>
          <w:color w:val="000000" w:themeColor="text1"/>
          <w:sz w:val="28"/>
          <w:szCs w:val="28"/>
        </w:rPr>
        <w:t>組得</w:t>
      </w:r>
      <w:r w:rsidRPr="00B85450">
        <w:rPr>
          <w:rFonts w:eastAsia="標楷體" w:hAnsi="標楷體"/>
          <w:color w:val="000000" w:themeColor="text1"/>
          <w:sz w:val="28"/>
          <w:szCs w:val="28"/>
        </w:rPr>
        <w:t>當場停止</w:t>
      </w:r>
      <w:r w:rsidRPr="00B85450">
        <w:rPr>
          <w:rFonts w:eastAsia="標楷體" w:hAnsi="標楷體" w:hint="eastAsia"/>
          <w:color w:val="000000" w:themeColor="text1"/>
          <w:sz w:val="28"/>
          <w:szCs w:val="28"/>
        </w:rPr>
        <w:t>其</w:t>
      </w:r>
      <w:r w:rsidRPr="00B85450">
        <w:rPr>
          <w:rFonts w:eastAsia="標楷體" w:hAnsi="標楷體"/>
          <w:color w:val="000000" w:themeColor="text1"/>
          <w:sz w:val="28"/>
          <w:szCs w:val="28"/>
        </w:rPr>
        <w:t>使用權</w:t>
      </w:r>
      <w:r w:rsidRPr="00B85450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="00FF1E4A" w:rsidRPr="00B85450">
        <w:rPr>
          <w:rFonts w:eastAsia="標楷體" w:hAnsi="標楷體" w:hint="eastAsia"/>
          <w:color w:val="000000" w:themeColor="text1"/>
          <w:sz w:val="28"/>
          <w:szCs w:val="28"/>
        </w:rPr>
        <w:t>並</w:t>
      </w:r>
      <w:r w:rsidRPr="00B85450">
        <w:rPr>
          <w:rFonts w:eastAsia="標楷體" w:hAnsi="標楷體"/>
          <w:color w:val="000000" w:themeColor="text1"/>
          <w:sz w:val="28"/>
          <w:szCs w:val="28"/>
        </w:rPr>
        <w:t>停止</w:t>
      </w:r>
      <w:r w:rsidRPr="00B85450">
        <w:rPr>
          <w:rFonts w:eastAsia="標楷體" w:hAnsi="標楷體" w:hint="eastAsia"/>
          <w:color w:val="000000" w:themeColor="text1"/>
          <w:sz w:val="28"/>
          <w:szCs w:val="28"/>
        </w:rPr>
        <w:t>其</w:t>
      </w:r>
      <w:r w:rsidRPr="00B85450">
        <w:rPr>
          <w:rFonts w:eastAsia="標楷體" w:hAnsi="標楷體"/>
          <w:color w:val="000000" w:themeColor="text1"/>
          <w:sz w:val="28"/>
          <w:szCs w:val="28"/>
        </w:rPr>
        <w:t>對</w:t>
      </w:r>
      <w:r w:rsidRPr="00B85450">
        <w:rPr>
          <w:rFonts w:eastAsia="標楷體" w:hAnsi="標楷體" w:hint="eastAsia"/>
          <w:color w:val="000000" w:themeColor="text1"/>
          <w:sz w:val="28"/>
          <w:szCs w:val="28"/>
        </w:rPr>
        <w:t>學生活動場地</w:t>
      </w:r>
      <w:r w:rsidRPr="00B85450">
        <w:rPr>
          <w:rFonts w:eastAsia="標楷體" w:hAnsi="標楷體"/>
          <w:color w:val="000000" w:themeColor="text1"/>
          <w:sz w:val="28"/>
          <w:szCs w:val="28"/>
        </w:rPr>
        <w:t>及設備借用權</w:t>
      </w:r>
      <w:r w:rsidRPr="00B85450">
        <w:rPr>
          <w:rFonts w:eastAsia="標楷體" w:hAnsi="標楷體" w:hint="eastAsia"/>
          <w:color w:val="000000" w:themeColor="text1"/>
          <w:sz w:val="28"/>
          <w:szCs w:val="28"/>
        </w:rPr>
        <w:t>六</w:t>
      </w:r>
      <w:r w:rsidRPr="00B85450">
        <w:rPr>
          <w:rFonts w:eastAsia="標楷體" w:hAnsi="標楷體"/>
          <w:color w:val="000000" w:themeColor="text1"/>
          <w:sz w:val="28"/>
          <w:szCs w:val="28"/>
        </w:rPr>
        <w:t>個月，借用</w:t>
      </w:r>
      <w:r w:rsidRPr="00B85450">
        <w:rPr>
          <w:rFonts w:eastAsia="標楷體" w:hAnsi="標楷體"/>
          <w:color w:val="000000" w:themeColor="text1"/>
          <w:sz w:val="28"/>
          <w:szCs w:val="28"/>
        </w:rPr>
        <w:lastRenderedPageBreak/>
        <w:t>單位</w:t>
      </w:r>
      <w:r w:rsidR="00B72B70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Pr="00B85450">
        <w:rPr>
          <w:rFonts w:eastAsia="標楷體" w:hAnsi="標楷體"/>
          <w:color w:val="000000" w:themeColor="text1"/>
          <w:sz w:val="28"/>
          <w:szCs w:val="28"/>
        </w:rPr>
        <w:t>不得異議。</w:t>
      </w:r>
    </w:p>
    <w:p w:rsidR="006921AF" w:rsidRPr="006921AF" w:rsidRDefault="006921AF" w:rsidP="00B77685">
      <w:pPr>
        <w:adjustRightInd w:val="0"/>
        <w:snapToGrid w:val="0"/>
        <w:spacing w:line="360" w:lineRule="auto"/>
        <w:ind w:left="1260" w:hangingChars="450" w:hanging="12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第十一條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921AF">
        <w:rPr>
          <w:rFonts w:eastAsia="標楷體" w:hAnsi="標楷體"/>
          <w:sz w:val="28"/>
          <w:szCs w:val="28"/>
        </w:rPr>
        <w:t>未經許可不得擅自接</w:t>
      </w:r>
      <w:r w:rsidRPr="006921AF">
        <w:rPr>
          <w:rFonts w:eastAsia="標楷體" w:hAnsi="標楷體" w:hint="eastAsia"/>
          <w:sz w:val="28"/>
          <w:szCs w:val="28"/>
        </w:rPr>
        <w:t>電</w:t>
      </w:r>
      <w:r w:rsidRPr="006921AF">
        <w:rPr>
          <w:rFonts w:eastAsia="標楷體" w:hAnsi="標楷體"/>
          <w:sz w:val="28"/>
          <w:szCs w:val="28"/>
        </w:rPr>
        <w:t>、</w:t>
      </w:r>
      <w:r w:rsidRPr="006921AF">
        <w:rPr>
          <w:rFonts w:eastAsia="標楷體" w:hAnsi="標楷體" w:hint="eastAsia"/>
          <w:sz w:val="28"/>
          <w:szCs w:val="28"/>
        </w:rPr>
        <w:t>改</w:t>
      </w:r>
      <w:r>
        <w:rPr>
          <w:rFonts w:eastAsia="標楷體" w:hAnsi="標楷體"/>
          <w:sz w:val="28"/>
          <w:szCs w:val="28"/>
        </w:rPr>
        <w:t>變電源，</w:t>
      </w:r>
      <w:r>
        <w:rPr>
          <w:rFonts w:eastAsia="標楷體" w:hAnsi="標楷體" w:hint="eastAsia"/>
          <w:sz w:val="28"/>
          <w:szCs w:val="28"/>
        </w:rPr>
        <w:t>離開時應</w:t>
      </w:r>
      <w:r w:rsidRPr="006921AF">
        <w:rPr>
          <w:rFonts w:eastAsia="標楷體" w:hAnsi="標楷體"/>
          <w:sz w:val="28"/>
          <w:szCs w:val="28"/>
        </w:rPr>
        <w:t>隨手關燈、關門窗及所有電源。</w:t>
      </w:r>
    </w:p>
    <w:p w:rsidR="006921AF" w:rsidRPr="00D55062" w:rsidRDefault="006921AF" w:rsidP="00B77685">
      <w:pPr>
        <w:adjustRightInd w:val="0"/>
        <w:snapToGrid w:val="0"/>
        <w:spacing w:line="360" w:lineRule="auto"/>
        <w:ind w:left="991" w:hangingChars="354" w:hanging="991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D55062">
        <w:rPr>
          <w:rFonts w:eastAsia="標楷體" w:hAnsi="標楷體" w:hint="eastAsia"/>
          <w:color w:val="000000" w:themeColor="text1"/>
          <w:sz w:val="28"/>
          <w:szCs w:val="28"/>
        </w:rPr>
        <w:t>第十二條</w:t>
      </w:r>
      <w:r w:rsidRPr="00D55062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Pr="00D55062">
        <w:rPr>
          <w:rFonts w:eastAsia="標楷體" w:hAnsi="標楷體"/>
          <w:color w:val="000000" w:themeColor="text1"/>
          <w:sz w:val="28"/>
          <w:szCs w:val="28"/>
        </w:rPr>
        <w:t>嚴禁</w:t>
      </w:r>
      <w:r w:rsidR="000F2BE0" w:rsidRPr="00D55062">
        <w:rPr>
          <w:rFonts w:eastAsia="標楷體" w:hAnsi="標楷體"/>
          <w:color w:val="000000" w:themeColor="text1"/>
          <w:sz w:val="28"/>
          <w:szCs w:val="28"/>
        </w:rPr>
        <w:t>從事</w:t>
      </w:r>
      <w:r w:rsidR="00D55062" w:rsidRPr="00D55062">
        <w:rPr>
          <w:rFonts w:eastAsia="標楷體" w:hAnsi="標楷體" w:hint="eastAsia"/>
          <w:color w:val="000000" w:themeColor="text1"/>
          <w:sz w:val="28"/>
          <w:szCs w:val="28"/>
        </w:rPr>
        <w:t>違反本校學生獎懲部份相關行為</w:t>
      </w:r>
      <w:r w:rsidR="000F2BE0" w:rsidRPr="00D55062">
        <w:rPr>
          <w:rFonts w:eastAsia="標楷體" w:hAnsi="標楷體"/>
          <w:color w:val="000000" w:themeColor="text1"/>
          <w:sz w:val="28"/>
          <w:szCs w:val="28"/>
        </w:rPr>
        <w:t>與</w:t>
      </w:r>
      <w:r w:rsidR="000F2BE0" w:rsidRPr="00D55062">
        <w:rPr>
          <w:rFonts w:eastAsia="標楷體" w:hAnsi="標楷體" w:hint="eastAsia"/>
          <w:color w:val="000000" w:themeColor="text1"/>
          <w:sz w:val="28"/>
          <w:szCs w:val="28"/>
        </w:rPr>
        <w:t>申請事由</w:t>
      </w:r>
      <w:r w:rsidRPr="00D55062">
        <w:rPr>
          <w:rFonts w:eastAsia="標楷體" w:hAnsi="標楷體"/>
          <w:color w:val="000000" w:themeColor="text1"/>
          <w:sz w:val="28"/>
          <w:szCs w:val="28"/>
        </w:rPr>
        <w:t>無關之活動。</w:t>
      </w:r>
    </w:p>
    <w:p w:rsidR="006921AF" w:rsidRPr="006921AF" w:rsidRDefault="006921AF" w:rsidP="00B77685">
      <w:pPr>
        <w:adjustRightInd w:val="0"/>
        <w:snapToGrid w:val="0"/>
        <w:spacing w:line="360" w:lineRule="auto"/>
        <w:ind w:left="1260" w:hangingChars="450" w:hanging="12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第十三條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>各</w:t>
      </w:r>
      <w:r>
        <w:rPr>
          <w:rFonts w:eastAsia="標楷體" w:hAnsi="標楷體" w:hint="eastAsia"/>
          <w:sz w:val="28"/>
          <w:szCs w:val="28"/>
        </w:rPr>
        <w:t>學生</w:t>
      </w:r>
      <w:r>
        <w:rPr>
          <w:rFonts w:eastAsia="標楷體" w:hAnsi="標楷體"/>
          <w:sz w:val="28"/>
          <w:szCs w:val="28"/>
        </w:rPr>
        <w:t>活動</w:t>
      </w:r>
      <w:r w:rsidRPr="006921AF">
        <w:rPr>
          <w:rFonts w:eastAsia="標楷體" w:hAnsi="標楷體"/>
          <w:sz w:val="28"/>
          <w:szCs w:val="28"/>
        </w:rPr>
        <w:t>場地，未經允准不得任意張貼、懸掛有礙觀</w:t>
      </w:r>
      <w:r w:rsidR="001E0420">
        <w:rPr>
          <w:rFonts w:eastAsia="標楷體" w:hAnsi="標楷體" w:hint="eastAsia"/>
          <w:sz w:val="28"/>
          <w:szCs w:val="28"/>
        </w:rPr>
        <w:t>瞻</w:t>
      </w:r>
      <w:r w:rsidRPr="006921AF">
        <w:rPr>
          <w:rFonts w:eastAsia="標楷體" w:hAnsi="標楷體"/>
          <w:sz w:val="28"/>
          <w:szCs w:val="28"/>
        </w:rPr>
        <w:t>之標語</w:t>
      </w:r>
      <w:r w:rsidRPr="006921AF">
        <w:rPr>
          <w:rFonts w:eastAsia="標楷體" w:hAnsi="標楷體" w:hint="eastAsia"/>
          <w:sz w:val="28"/>
          <w:szCs w:val="28"/>
        </w:rPr>
        <w:t>或</w:t>
      </w:r>
      <w:r w:rsidRPr="006921AF">
        <w:rPr>
          <w:rFonts w:eastAsia="標楷體" w:hAnsi="標楷體"/>
          <w:sz w:val="28"/>
          <w:szCs w:val="28"/>
        </w:rPr>
        <w:t>海報</w:t>
      </w:r>
      <w:r w:rsidRPr="006921AF">
        <w:rPr>
          <w:rFonts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434B2">
        <w:rPr>
          <w:rFonts w:eastAsia="標楷體" w:hAnsi="標楷體"/>
          <w:sz w:val="28"/>
          <w:szCs w:val="28"/>
        </w:rPr>
        <w:t>張貼標語</w:t>
      </w:r>
      <w:r w:rsidRPr="002434B2">
        <w:rPr>
          <w:rFonts w:eastAsia="標楷體" w:hAnsi="標楷體" w:hint="eastAsia"/>
          <w:sz w:val="28"/>
          <w:szCs w:val="28"/>
        </w:rPr>
        <w:t>或</w:t>
      </w:r>
      <w:r w:rsidRPr="002434B2">
        <w:rPr>
          <w:rFonts w:eastAsia="標楷體" w:hAnsi="標楷體"/>
          <w:sz w:val="28"/>
          <w:szCs w:val="28"/>
        </w:rPr>
        <w:t>海報力求整潔劃一</w:t>
      </w:r>
      <w:r w:rsidRPr="006921AF">
        <w:rPr>
          <w:rFonts w:eastAsia="標楷體" w:hAnsi="標楷體"/>
          <w:sz w:val="28"/>
          <w:szCs w:val="28"/>
        </w:rPr>
        <w:t>。</w:t>
      </w:r>
    </w:p>
    <w:p w:rsidR="006921AF" w:rsidRPr="006921AF" w:rsidRDefault="006921AF" w:rsidP="00B77685">
      <w:pPr>
        <w:adjustRightInd w:val="0"/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6921AF">
        <w:rPr>
          <w:rFonts w:eastAsia="標楷體" w:hAnsi="標楷體"/>
          <w:sz w:val="28"/>
          <w:szCs w:val="28"/>
        </w:rPr>
        <w:t>第十</w:t>
      </w:r>
      <w:r>
        <w:rPr>
          <w:rFonts w:eastAsia="標楷體" w:hAnsi="標楷體" w:hint="eastAsia"/>
          <w:sz w:val="28"/>
          <w:szCs w:val="28"/>
        </w:rPr>
        <w:t>四</w:t>
      </w:r>
      <w:r w:rsidRPr="006921AF">
        <w:rPr>
          <w:rFonts w:eastAsia="標楷體" w:hAnsi="標楷體"/>
          <w:sz w:val="28"/>
          <w:szCs w:val="28"/>
        </w:rPr>
        <w:t>條</w:t>
      </w:r>
      <w:r w:rsidR="00091C91">
        <w:rPr>
          <w:rFonts w:eastAsia="標楷體" w:hAnsi="標楷體" w:hint="eastAsia"/>
          <w:color w:val="FF0000"/>
          <w:sz w:val="28"/>
          <w:szCs w:val="28"/>
        </w:rPr>
        <w:t xml:space="preserve"> </w:t>
      </w:r>
      <w:r w:rsidR="000F2BE0">
        <w:rPr>
          <w:rFonts w:eastAsia="標楷體" w:hAnsi="標楷體"/>
          <w:sz w:val="28"/>
          <w:szCs w:val="28"/>
        </w:rPr>
        <w:t>各</w:t>
      </w:r>
      <w:r w:rsidR="000F2BE0">
        <w:rPr>
          <w:rFonts w:eastAsia="標楷體" w:hAnsi="標楷體" w:hint="eastAsia"/>
          <w:sz w:val="28"/>
          <w:szCs w:val="28"/>
        </w:rPr>
        <w:t>借用單位</w:t>
      </w:r>
      <w:r w:rsidRPr="006921AF">
        <w:rPr>
          <w:rFonts w:eastAsia="標楷體" w:hAnsi="標楷體"/>
          <w:sz w:val="28"/>
          <w:szCs w:val="28"/>
        </w:rPr>
        <w:t>應</w:t>
      </w:r>
      <w:r w:rsidRPr="006921AF">
        <w:rPr>
          <w:rFonts w:eastAsia="標楷體" w:hAnsi="標楷體" w:hint="eastAsia"/>
          <w:sz w:val="28"/>
          <w:szCs w:val="28"/>
        </w:rPr>
        <w:t>確實</w:t>
      </w:r>
      <w:r w:rsidRPr="006921AF">
        <w:rPr>
          <w:rFonts w:eastAsia="標楷體" w:hAnsi="標楷體"/>
          <w:sz w:val="28"/>
          <w:szCs w:val="28"/>
        </w:rPr>
        <w:t>遵守</w:t>
      </w:r>
      <w:r w:rsidR="00FC3E89" w:rsidRPr="00091C91">
        <w:rPr>
          <w:rFonts w:eastAsia="標楷體" w:hAnsi="標楷體" w:hint="eastAsia"/>
          <w:sz w:val="28"/>
          <w:szCs w:val="28"/>
        </w:rPr>
        <w:t>相關規定</w:t>
      </w:r>
      <w:r w:rsidR="00B85450">
        <w:rPr>
          <w:rFonts w:eastAsia="標楷體" w:hAnsi="標楷體" w:hint="eastAsia"/>
          <w:sz w:val="28"/>
          <w:szCs w:val="28"/>
        </w:rPr>
        <w:t>並</w:t>
      </w:r>
      <w:r w:rsidR="00B85450">
        <w:rPr>
          <w:rFonts w:eastAsia="標楷體" w:hAnsi="標楷體"/>
          <w:sz w:val="28"/>
          <w:szCs w:val="28"/>
        </w:rPr>
        <w:t>善盡義務</w:t>
      </w:r>
      <w:r w:rsidRPr="00091C91">
        <w:rPr>
          <w:rFonts w:eastAsia="標楷體" w:hAnsi="標楷體"/>
          <w:sz w:val="28"/>
          <w:szCs w:val="28"/>
        </w:rPr>
        <w:t>，</w:t>
      </w:r>
      <w:r w:rsidR="00B85450">
        <w:rPr>
          <w:rFonts w:eastAsia="標楷體" w:hAnsi="標楷體" w:hint="eastAsia"/>
          <w:sz w:val="28"/>
          <w:szCs w:val="28"/>
        </w:rPr>
        <w:t>借</w:t>
      </w:r>
      <w:r w:rsidR="00B85450">
        <w:rPr>
          <w:rFonts w:eastAsia="標楷體" w:hAnsi="標楷體"/>
          <w:sz w:val="28"/>
          <w:szCs w:val="28"/>
        </w:rPr>
        <w:t>用情況</w:t>
      </w:r>
      <w:r w:rsidR="00B85450">
        <w:rPr>
          <w:rFonts w:eastAsia="標楷體" w:hAnsi="標楷體" w:hint="eastAsia"/>
          <w:sz w:val="28"/>
          <w:szCs w:val="28"/>
        </w:rPr>
        <w:t>將</w:t>
      </w:r>
      <w:r w:rsidR="00FC3E89" w:rsidRPr="00091C91">
        <w:rPr>
          <w:rFonts w:eastAsia="標楷體" w:hAnsi="標楷體" w:hint="eastAsia"/>
          <w:sz w:val="28"/>
          <w:szCs w:val="28"/>
        </w:rPr>
        <w:t>列為</w:t>
      </w:r>
      <w:r w:rsidRPr="006921AF">
        <w:rPr>
          <w:rFonts w:eastAsia="標楷體" w:hAnsi="標楷體"/>
          <w:sz w:val="28"/>
          <w:szCs w:val="28"/>
        </w:rPr>
        <w:t>社團評鑑重要參考。</w:t>
      </w:r>
    </w:p>
    <w:p w:rsidR="006921AF" w:rsidRPr="006921AF" w:rsidRDefault="006921AF" w:rsidP="00B77685">
      <w:pPr>
        <w:adjustRightInd w:val="0"/>
        <w:snapToGrid w:val="0"/>
        <w:spacing w:line="360" w:lineRule="auto"/>
        <w:ind w:leftChars="-175" w:hangingChars="150" w:hanging="420"/>
        <w:rPr>
          <w:rFonts w:eastAsia="標楷體"/>
          <w:sz w:val="28"/>
          <w:szCs w:val="28"/>
        </w:rPr>
      </w:pPr>
      <w:r w:rsidRPr="006921AF">
        <w:rPr>
          <w:rFonts w:eastAsia="標楷體"/>
          <w:sz w:val="28"/>
          <w:szCs w:val="28"/>
        </w:rPr>
        <w:t xml:space="preserve">   </w:t>
      </w:r>
      <w:r w:rsidRPr="006921AF">
        <w:rPr>
          <w:rFonts w:eastAsia="標楷體" w:hAnsi="標楷體"/>
          <w:sz w:val="28"/>
          <w:szCs w:val="28"/>
        </w:rPr>
        <w:t>第十</w:t>
      </w:r>
      <w:r>
        <w:rPr>
          <w:rFonts w:eastAsia="標楷體" w:hAnsi="標楷體" w:hint="eastAsia"/>
          <w:sz w:val="28"/>
          <w:szCs w:val="28"/>
        </w:rPr>
        <w:t>五</w:t>
      </w:r>
      <w:r w:rsidRPr="006921AF">
        <w:rPr>
          <w:rFonts w:eastAsia="標楷體" w:hAnsi="標楷體"/>
          <w:sz w:val="28"/>
          <w:szCs w:val="28"/>
        </w:rPr>
        <w:t>條</w:t>
      </w:r>
      <w:r w:rsidRPr="006921AF">
        <w:rPr>
          <w:rFonts w:eastAsia="標楷體"/>
          <w:sz w:val="28"/>
          <w:szCs w:val="28"/>
        </w:rPr>
        <w:t xml:space="preserve"> </w:t>
      </w:r>
      <w:r w:rsidRPr="006921AF">
        <w:rPr>
          <w:rFonts w:eastAsia="標楷體" w:hAnsi="標楷體"/>
          <w:sz w:val="28"/>
          <w:szCs w:val="28"/>
        </w:rPr>
        <w:t>本辦法如有未盡事宜，</w:t>
      </w:r>
      <w:r w:rsidRPr="006921AF">
        <w:rPr>
          <w:rFonts w:eastAsia="標楷體" w:hAnsi="標楷體" w:hint="eastAsia"/>
          <w:sz w:val="28"/>
          <w:szCs w:val="28"/>
        </w:rPr>
        <w:t>均</w:t>
      </w:r>
      <w:r w:rsidR="001B4B6D">
        <w:rPr>
          <w:rFonts w:eastAsia="標楷體" w:hAnsi="標楷體"/>
          <w:sz w:val="28"/>
          <w:szCs w:val="28"/>
        </w:rPr>
        <w:t>依學校</w:t>
      </w:r>
      <w:r w:rsidR="001B4B6D">
        <w:rPr>
          <w:rFonts w:eastAsia="標楷體" w:hAnsi="標楷體" w:hint="eastAsia"/>
          <w:sz w:val="28"/>
          <w:szCs w:val="28"/>
        </w:rPr>
        <w:t>相關</w:t>
      </w:r>
      <w:r w:rsidRPr="006921AF">
        <w:rPr>
          <w:rFonts w:eastAsia="標楷體" w:hAnsi="標楷體"/>
          <w:sz w:val="28"/>
          <w:szCs w:val="28"/>
        </w:rPr>
        <w:t>規章處理。</w:t>
      </w:r>
    </w:p>
    <w:p w:rsidR="006921AF" w:rsidRPr="006921AF" w:rsidRDefault="006921AF" w:rsidP="00B77685">
      <w:pPr>
        <w:adjustRightInd w:val="0"/>
        <w:snapToGrid w:val="0"/>
        <w:spacing w:line="360" w:lineRule="auto"/>
        <w:ind w:left="1260" w:hangingChars="450" w:hanging="1260"/>
        <w:rPr>
          <w:rFonts w:eastAsia="標楷體" w:hAnsi="標楷體"/>
          <w:sz w:val="28"/>
          <w:szCs w:val="28"/>
        </w:rPr>
      </w:pPr>
      <w:r w:rsidRPr="006921AF">
        <w:rPr>
          <w:rFonts w:eastAsia="標楷體" w:hAnsi="標楷體"/>
          <w:sz w:val="28"/>
          <w:szCs w:val="28"/>
        </w:rPr>
        <w:t>第十</w:t>
      </w:r>
      <w:r>
        <w:rPr>
          <w:rFonts w:eastAsia="標楷體" w:hAnsi="標楷體" w:hint="eastAsia"/>
          <w:sz w:val="28"/>
          <w:szCs w:val="28"/>
        </w:rPr>
        <w:t>六</w:t>
      </w:r>
      <w:r w:rsidRPr="006921AF">
        <w:rPr>
          <w:rFonts w:eastAsia="標楷體" w:hAnsi="標楷體"/>
          <w:sz w:val="28"/>
          <w:szCs w:val="28"/>
        </w:rPr>
        <w:t>條</w:t>
      </w:r>
      <w:r w:rsidRPr="006921AF">
        <w:rPr>
          <w:rFonts w:eastAsia="標楷體" w:hAnsi="標楷體" w:hint="eastAsia"/>
          <w:sz w:val="28"/>
          <w:szCs w:val="28"/>
        </w:rPr>
        <w:t xml:space="preserve"> </w:t>
      </w:r>
      <w:r w:rsidRPr="006921AF">
        <w:rPr>
          <w:rFonts w:eastAsia="標楷體" w:hAnsi="標楷體"/>
          <w:sz w:val="28"/>
          <w:szCs w:val="28"/>
        </w:rPr>
        <w:t>本辦法經學生事務會議通過</w:t>
      </w:r>
      <w:r w:rsidRPr="006921AF">
        <w:rPr>
          <w:rFonts w:eastAsia="標楷體" w:hAnsi="標楷體" w:hint="eastAsia"/>
          <w:sz w:val="28"/>
          <w:szCs w:val="28"/>
        </w:rPr>
        <w:t>，</w:t>
      </w:r>
      <w:r w:rsidRPr="006921AF">
        <w:rPr>
          <w:rFonts w:eastAsia="標楷體" w:hAnsi="標楷體"/>
          <w:sz w:val="28"/>
          <w:szCs w:val="28"/>
        </w:rPr>
        <w:t>陳請校長核定後公布實施，修</w:t>
      </w:r>
      <w:r w:rsidRPr="006921AF">
        <w:rPr>
          <w:rFonts w:eastAsia="標楷體" w:hAnsi="標楷體" w:hint="eastAsia"/>
          <w:sz w:val="28"/>
          <w:szCs w:val="28"/>
        </w:rPr>
        <w:t>正</w:t>
      </w:r>
      <w:r w:rsidRPr="006921AF">
        <w:rPr>
          <w:rFonts w:eastAsia="標楷體" w:hAnsi="標楷體"/>
          <w:sz w:val="28"/>
          <w:szCs w:val="28"/>
        </w:rPr>
        <w:t>時亦同</w:t>
      </w:r>
      <w:r w:rsidRPr="006921AF">
        <w:rPr>
          <w:rFonts w:eastAsia="標楷體" w:hAnsi="標楷體" w:hint="eastAsia"/>
          <w:sz w:val="28"/>
          <w:szCs w:val="28"/>
        </w:rPr>
        <w:t>。</w:t>
      </w:r>
    </w:p>
    <w:p w:rsidR="001C701A" w:rsidRDefault="001C701A">
      <w:pPr>
        <w:widowControl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tbl>
      <w:tblPr>
        <w:tblStyle w:val="ac"/>
        <w:tblpPr w:leftFromText="180" w:rightFromText="180" w:vertAnchor="page" w:horzAnchor="margin" w:tblpXSpec="center" w:tblpY="2185"/>
        <w:tblW w:w="8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3261"/>
        <w:gridCol w:w="3118"/>
      </w:tblGrid>
      <w:tr w:rsidR="001C701A" w:rsidRPr="001C701A" w:rsidTr="001C701A">
        <w:trPr>
          <w:trHeight w:val="675"/>
        </w:trPr>
        <w:tc>
          <w:tcPr>
            <w:tcW w:w="2127" w:type="dxa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b/>
                <w:sz w:val="26"/>
                <w:szCs w:val="26"/>
              </w:rPr>
              <w:lastRenderedPageBreak/>
              <w:t>屬</w:t>
            </w:r>
            <w:r w:rsidRPr="001C701A">
              <w:rPr>
                <w:rFonts w:eastAsia="標楷體" w:hAnsi="標楷體"/>
                <w:b/>
                <w:sz w:val="26"/>
                <w:szCs w:val="26"/>
              </w:rPr>
              <w:t>性</w:t>
            </w:r>
          </w:p>
        </w:tc>
        <w:tc>
          <w:tcPr>
            <w:tcW w:w="3261" w:type="dxa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b/>
                <w:sz w:val="26"/>
                <w:szCs w:val="26"/>
              </w:rPr>
              <w:t>場</w:t>
            </w:r>
            <w:r w:rsidRPr="001C701A">
              <w:rPr>
                <w:rFonts w:eastAsia="標楷體" w:hAnsi="標楷體"/>
                <w:b/>
                <w:sz w:val="26"/>
                <w:szCs w:val="26"/>
              </w:rPr>
              <w:t>地名稱</w:t>
            </w:r>
          </w:p>
        </w:tc>
        <w:tc>
          <w:tcPr>
            <w:tcW w:w="3118" w:type="dxa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會</w:t>
            </w:r>
            <w:r w:rsidRPr="001C701A">
              <w:rPr>
                <w:rFonts w:eastAsia="標楷體" w:hAnsi="標楷體"/>
                <w:b/>
                <w:color w:val="000000"/>
                <w:sz w:val="26"/>
                <w:szCs w:val="26"/>
              </w:rPr>
              <w:t>簽單位</w:t>
            </w:r>
          </w:p>
        </w:tc>
      </w:tr>
      <w:tr w:rsidR="001C701A" w:rsidRPr="001C701A" w:rsidTr="001C701A">
        <w:tc>
          <w:tcPr>
            <w:tcW w:w="2127" w:type="dxa"/>
            <w:vMerge w:val="restart"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廣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1C701A">
              <w:rPr>
                <w:rFonts w:eastAsia="標楷體" w:hAnsi="標楷體"/>
                <w:sz w:val="26"/>
                <w:szCs w:val="26"/>
              </w:rPr>
              <w:t>場</w:t>
            </w: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光禧國</w:t>
            </w:r>
            <w:r w:rsidRPr="001C701A">
              <w:rPr>
                <w:rFonts w:eastAsia="標楷體" w:hAnsi="標楷體"/>
                <w:sz w:val="26"/>
                <w:szCs w:val="26"/>
              </w:rPr>
              <w:t>際會議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前</w:t>
            </w:r>
            <w:r w:rsidRPr="001C701A">
              <w:rPr>
                <w:rFonts w:eastAsia="標楷體" w:hAnsi="標楷體"/>
                <w:sz w:val="26"/>
                <w:szCs w:val="26"/>
              </w:rPr>
              <w:t>廣場</w:t>
            </w:r>
          </w:p>
        </w:tc>
        <w:tc>
          <w:tcPr>
            <w:tcW w:w="3118" w:type="dxa"/>
            <w:vAlign w:val="center"/>
          </w:tcPr>
          <w:p w:rsidR="001C701A" w:rsidRPr="001C701A" w:rsidRDefault="001C701A" w:rsidP="001C701A">
            <w:pPr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總務處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-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事</w:t>
            </w:r>
            <w:r w:rsidRPr="001C701A">
              <w:rPr>
                <w:rFonts w:eastAsia="標楷體" w:hAnsi="標楷體"/>
                <w:color w:val="000000"/>
                <w:sz w:val="22"/>
                <w:szCs w:val="22"/>
              </w:rPr>
              <w:t>務組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、護理系</w:t>
            </w:r>
          </w:p>
        </w:tc>
      </w:tr>
      <w:tr w:rsidR="001C701A" w:rsidRPr="001C701A" w:rsidTr="001C701A">
        <w:tc>
          <w:tcPr>
            <w:tcW w:w="2127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光禧</w:t>
            </w:r>
            <w:r w:rsidRPr="001C701A">
              <w:rPr>
                <w:rFonts w:eastAsia="標楷體" w:hAnsi="標楷體"/>
                <w:sz w:val="26"/>
                <w:szCs w:val="26"/>
              </w:rPr>
              <w:t>樓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B1 K008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前</w:t>
            </w:r>
            <w:r w:rsidRPr="001C701A">
              <w:rPr>
                <w:rFonts w:eastAsia="標楷體" w:hAnsi="標楷體"/>
                <w:sz w:val="26"/>
                <w:szCs w:val="26"/>
              </w:rPr>
              <w:t>廣場</w:t>
            </w:r>
          </w:p>
        </w:tc>
        <w:tc>
          <w:tcPr>
            <w:tcW w:w="3118" w:type="dxa"/>
            <w:vAlign w:val="center"/>
          </w:tcPr>
          <w:p w:rsidR="001C701A" w:rsidRPr="001C701A" w:rsidRDefault="001C701A" w:rsidP="001C701A">
            <w:pPr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總務處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-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事</w:t>
            </w:r>
            <w:r w:rsidRPr="001C701A">
              <w:rPr>
                <w:rFonts w:eastAsia="標楷體" w:hAnsi="標楷體"/>
                <w:color w:val="000000"/>
                <w:sz w:val="22"/>
                <w:szCs w:val="22"/>
              </w:rPr>
              <w:t>務組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、護理系</w:t>
            </w:r>
          </w:p>
        </w:tc>
      </w:tr>
      <w:tr w:rsidR="001C701A" w:rsidRPr="001C701A" w:rsidTr="001C701A">
        <w:tc>
          <w:tcPr>
            <w:tcW w:w="2127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集</w:t>
            </w:r>
            <w:r w:rsidRPr="001C701A">
              <w:rPr>
                <w:rFonts w:eastAsia="標楷體" w:hAnsi="標楷體"/>
                <w:sz w:val="26"/>
                <w:szCs w:val="26"/>
              </w:rPr>
              <w:t>賢樓廣場</w:t>
            </w:r>
          </w:p>
        </w:tc>
        <w:tc>
          <w:tcPr>
            <w:tcW w:w="3118" w:type="dxa"/>
            <w:vAlign w:val="center"/>
          </w:tcPr>
          <w:p w:rsidR="001C701A" w:rsidRPr="001C701A" w:rsidRDefault="001C701A" w:rsidP="001C701A">
            <w:pPr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總務處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-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事</w:t>
            </w:r>
            <w:r w:rsidRPr="001C701A">
              <w:rPr>
                <w:rFonts w:eastAsia="標楷體" w:hAnsi="標楷體"/>
                <w:color w:val="000000"/>
                <w:sz w:val="22"/>
                <w:szCs w:val="22"/>
              </w:rPr>
              <w:t>務組</w:t>
            </w:r>
          </w:p>
          <w:p w:rsidR="001C701A" w:rsidRPr="001C701A" w:rsidRDefault="001C701A" w:rsidP="001C701A">
            <w:pPr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餐飲系、食科系</w:t>
            </w:r>
          </w:p>
        </w:tc>
      </w:tr>
      <w:tr w:rsidR="001C701A" w:rsidRPr="001C701A" w:rsidTr="001C701A">
        <w:tc>
          <w:tcPr>
            <w:tcW w:w="2127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圓</w:t>
            </w:r>
            <w:r w:rsidRPr="001C701A">
              <w:rPr>
                <w:rFonts w:eastAsia="標楷體" w:hAnsi="標楷體"/>
                <w:sz w:val="26"/>
                <w:szCs w:val="26"/>
              </w:rPr>
              <w:t>形廣場</w:t>
            </w:r>
          </w:p>
        </w:tc>
        <w:tc>
          <w:tcPr>
            <w:tcW w:w="3118" w:type="dxa"/>
            <w:vAlign w:val="center"/>
          </w:tcPr>
          <w:p w:rsidR="001C701A" w:rsidRPr="001C701A" w:rsidRDefault="001C701A" w:rsidP="001C701A">
            <w:pPr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總務處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-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事</w:t>
            </w:r>
            <w:r w:rsidRPr="001C701A">
              <w:rPr>
                <w:rFonts w:eastAsia="標楷體" w:hAnsi="標楷體"/>
                <w:color w:val="000000"/>
                <w:sz w:val="22"/>
                <w:szCs w:val="22"/>
              </w:rPr>
              <w:t>務組</w:t>
            </w:r>
          </w:p>
        </w:tc>
      </w:tr>
      <w:tr w:rsidR="001C701A" w:rsidRPr="001C701A" w:rsidTr="001C701A">
        <w:tc>
          <w:tcPr>
            <w:tcW w:w="2127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光</w:t>
            </w:r>
            <w:r w:rsidRPr="001C701A">
              <w:rPr>
                <w:rFonts w:eastAsia="標楷體" w:hAnsi="標楷體"/>
                <w:sz w:val="26"/>
                <w:szCs w:val="26"/>
              </w:rPr>
              <w:t>宇大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樓</w:t>
            </w:r>
            <w:r w:rsidRPr="001C701A">
              <w:rPr>
                <w:rFonts w:eastAsia="標楷體" w:hAnsi="標楷體"/>
                <w:sz w:val="26"/>
                <w:szCs w:val="26"/>
              </w:rPr>
              <w:t>外廣場</w:t>
            </w:r>
          </w:p>
        </w:tc>
        <w:tc>
          <w:tcPr>
            <w:tcW w:w="3118" w:type="dxa"/>
            <w:vAlign w:val="center"/>
          </w:tcPr>
          <w:p w:rsidR="001C701A" w:rsidRPr="001C701A" w:rsidRDefault="001C701A" w:rsidP="001C701A">
            <w:pPr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總務處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-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事</w:t>
            </w:r>
            <w:r w:rsidRPr="001C701A">
              <w:rPr>
                <w:rFonts w:eastAsia="標楷體" w:hAnsi="標楷體"/>
                <w:color w:val="000000"/>
                <w:sz w:val="22"/>
                <w:szCs w:val="22"/>
              </w:rPr>
              <w:t>務組</w:t>
            </w:r>
          </w:p>
          <w:p w:rsidR="001C701A" w:rsidRPr="001C701A" w:rsidRDefault="001C701A" w:rsidP="001C701A">
            <w:pPr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資管系</w:t>
            </w:r>
          </w:p>
        </w:tc>
      </w:tr>
      <w:tr w:rsidR="001C701A" w:rsidRPr="001C701A" w:rsidTr="001C701A">
        <w:tc>
          <w:tcPr>
            <w:tcW w:w="2127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學</w:t>
            </w:r>
            <w:r w:rsidRPr="001C701A">
              <w:rPr>
                <w:rFonts w:eastAsia="標楷體" w:hAnsi="標楷體"/>
                <w:sz w:val="26"/>
                <w:szCs w:val="26"/>
              </w:rPr>
              <w:t>餐前廣場</w:t>
            </w:r>
          </w:p>
        </w:tc>
        <w:tc>
          <w:tcPr>
            <w:tcW w:w="3118" w:type="dxa"/>
            <w:vAlign w:val="center"/>
          </w:tcPr>
          <w:p w:rsidR="001C701A" w:rsidRPr="001C701A" w:rsidRDefault="001C701A" w:rsidP="001C701A">
            <w:pPr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總務處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-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事</w:t>
            </w:r>
            <w:r w:rsidRPr="001C701A">
              <w:rPr>
                <w:rFonts w:eastAsia="標楷體" w:hAnsi="標楷體"/>
                <w:color w:val="000000"/>
                <w:sz w:val="22"/>
                <w:szCs w:val="22"/>
              </w:rPr>
              <w:t>務組</w:t>
            </w:r>
          </w:p>
        </w:tc>
      </w:tr>
      <w:tr w:rsidR="001C701A" w:rsidRPr="001C701A" w:rsidTr="001C701A">
        <w:tc>
          <w:tcPr>
            <w:tcW w:w="2127" w:type="dxa"/>
            <w:vMerge w:val="restart"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宿</w:t>
            </w:r>
            <w:r w:rsidRPr="001C701A">
              <w:rPr>
                <w:rFonts w:eastAsia="標楷體" w:hAnsi="標楷體"/>
                <w:sz w:val="26"/>
                <w:szCs w:val="26"/>
              </w:rPr>
              <w:t>舍周邊</w:t>
            </w: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新苑</w:t>
            </w:r>
            <w:r w:rsidRPr="001C701A">
              <w:rPr>
                <w:rFonts w:eastAsia="標楷體" w:hAnsi="標楷體"/>
                <w:sz w:val="26"/>
                <w:szCs w:val="26"/>
              </w:rPr>
              <w:t>宿舍旁停車場</w:t>
            </w:r>
          </w:p>
        </w:tc>
        <w:tc>
          <w:tcPr>
            <w:tcW w:w="3118" w:type="dxa"/>
            <w:vAlign w:val="center"/>
          </w:tcPr>
          <w:p w:rsidR="001C701A" w:rsidRPr="001C701A" w:rsidRDefault="001C701A" w:rsidP="001C701A">
            <w:pPr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總務處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-</w:t>
            </w:r>
            <w:r w:rsidR="00EA2169">
              <w:rPr>
                <w:rFonts w:eastAsia="標楷體" w:hAnsi="標楷體" w:hint="eastAsia"/>
                <w:color w:val="000000"/>
                <w:sz w:val="22"/>
                <w:szCs w:val="22"/>
              </w:rPr>
              <w:t>事務組、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營繕</w:t>
            </w:r>
            <w:r w:rsidRPr="001C701A">
              <w:rPr>
                <w:rFonts w:eastAsia="標楷體" w:hAnsi="標楷體"/>
                <w:color w:val="000000"/>
                <w:sz w:val="22"/>
                <w:szCs w:val="22"/>
              </w:rPr>
              <w:t>組</w:t>
            </w:r>
          </w:p>
        </w:tc>
      </w:tr>
      <w:tr w:rsidR="001C701A" w:rsidRPr="001C701A" w:rsidTr="001C701A">
        <w:tc>
          <w:tcPr>
            <w:tcW w:w="2127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菊</w:t>
            </w:r>
            <w:r w:rsidRPr="001C701A">
              <w:rPr>
                <w:rFonts w:eastAsia="標楷體" w:hAnsi="標楷體"/>
                <w:sz w:val="26"/>
                <w:szCs w:val="26"/>
              </w:rPr>
              <w:t>苑宿舍外空地</w:t>
            </w:r>
          </w:p>
        </w:tc>
        <w:tc>
          <w:tcPr>
            <w:tcW w:w="3118" w:type="dxa"/>
            <w:vAlign w:val="center"/>
          </w:tcPr>
          <w:p w:rsidR="001C701A" w:rsidRPr="001C701A" w:rsidRDefault="001C701A" w:rsidP="001C701A">
            <w:pPr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總務處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-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事</w:t>
            </w:r>
            <w:r w:rsidRPr="001C701A">
              <w:rPr>
                <w:rFonts w:eastAsia="標楷體" w:hAnsi="標楷體"/>
                <w:color w:val="000000"/>
                <w:sz w:val="22"/>
                <w:szCs w:val="22"/>
              </w:rPr>
              <w:t>務組</w:t>
            </w:r>
          </w:p>
        </w:tc>
      </w:tr>
      <w:tr w:rsidR="001C701A" w:rsidRPr="001C701A" w:rsidTr="001C701A">
        <w:tc>
          <w:tcPr>
            <w:tcW w:w="2127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教</w:t>
            </w:r>
            <w:r w:rsidRPr="001C701A">
              <w:rPr>
                <w:rFonts w:eastAsia="標楷體" w:hAnsi="標楷體"/>
                <w:sz w:val="26"/>
                <w:szCs w:val="26"/>
              </w:rPr>
              <w:t>室</w:t>
            </w: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集</w:t>
            </w:r>
            <w:r w:rsidRPr="001C701A">
              <w:rPr>
                <w:rFonts w:eastAsia="標楷體" w:hAnsi="標楷體"/>
                <w:sz w:val="26"/>
                <w:szCs w:val="26"/>
              </w:rPr>
              <w:t>賢樓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B1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舞</w:t>
            </w:r>
            <w:r w:rsidRPr="001C701A">
              <w:rPr>
                <w:rFonts w:eastAsia="標楷體" w:hAnsi="標楷體"/>
                <w:sz w:val="26"/>
                <w:szCs w:val="26"/>
              </w:rPr>
              <w:t>蹈教室</w:t>
            </w:r>
          </w:p>
        </w:tc>
        <w:tc>
          <w:tcPr>
            <w:tcW w:w="3118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學務處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-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課</w:t>
            </w:r>
            <w:r w:rsidRPr="001C701A">
              <w:rPr>
                <w:rFonts w:eastAsia="標楷體" w:hAnsi="標楷體"/>
                <w:color w:val="000000"/>
                <w:sz w:val="22"/>
                <w:szCs w:val="22"/>
              </w:rPr>
              <w:t>指組</w:t>
            </w:r>
          </w:p>
        </w:tc>
      </w:tr>
      <w:tr w:rsidR="001C701A" w:rsidRPr="001C701A" w:rsidTr="001C701A">
        <w:tc>
          <w:tcPr>
            <w:tcW w:w="2127" w:type="dxa"/>
            <w:vMerge w:val="restart"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校</w:t>
            </w:r>
            <w:r w:rsidRPr="001C701A">
              <w:rPr>
                <w:rFonts w:eastAsia="標楷體" w:hAnsi="標楷體"/>
                <w:sz w:val="26"/>
                <w:szCs w:val="26"/>
              </w:rPr>
              <w:t>內場館</w:t>
            </w: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光</w:t>
            </w:r>
            <w:r w:rsidRPr="001C701A">
              <w:rPr>
                <w:rFonts w:eastAsia="標楷體" w:hAnsi="標楷體"/>
                <w:sz w:val="26"/>
                <w:szCs w:val="26"/>
              </w:rPr>
              <w:t>禧樓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樓</w:t>
            </w:r>
            <w:r w:rsidRPr="001C701A">
              <w:rPr>
                <w:rFonts w:eastAsia="標楷體" w:hAnsi="標楷體"/>
                <w:sz w:val="26"/>
                <w:szCs w:val="26"/>
              </w:rPr>
              <w:t>大禮堂</w:t>
            </w:r>
          </w:p>
        </w:tc>
        <w:tc>
          <w:tcPr>
            <w:tcW w:w="3118" w:type="dxa"/>
            <w:vMerge w:val="restart"/>
            <w:vAlign w:val="center"/>
          </w:tcPr>
          <w:p w:rsidR="001C701A" w:rsidRPr="001C701A" w:rsidRDefault="001C701A" w:rsidP="001C701A">
            <w:pPr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總務處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-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事</w:t>
            </w:r>
            <w:r w:rsidRPr="001C701A">
              <w:rPr>
                <w:rFonts w:eastAsia="標楷體" w:hAnsi="標楷體"/>
                <w:color w:val="000000"/>
                <w:sz w:val="22"/>
                <w:szCs w:val="22"/>
              </w:rPr>
              <w:t>務組</w:t>
            </w:r>
            <w:r w:rsidR="00EA2169">
              <w:rPr>
                <w:rFonts w:eastAsia="標楷體" w:hAnsi="標楷體" w:hint="eastAsia"/>
                <w:color w:val="000000"/>
                <w:sz w:val="22"/>
                <w:szCs w:val="22"/>
              </w:rPr>
              <w:t>、營繕組</w:t>
            </w:r>
          </w:p>
        </w:tc>
      </w:tr>
      <w:tr w:rsidR="001C701A" w:rsidRPr="001C701A" w:rsidTr="001C701A">
        <w:tc>
          <w:tcPr>
            <w:tcW w:w="2127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光恩</w:t>
            </w:r>
            <w:r w:rsidRPr="001C701A">
              <w:rPr>
                <w:rFonts w:eastAsia="標楷體" w:hAnsi="標楷體"/>
                <w:sz w:val="26"/>
                <w:szCs w:val="26"/>
              </w:rPr>
              <w:t>國際會議廳</w:t>
            </w:r>
          </w:p>
        </w:tc>
        <w:tc>
          <w:tcPr>
            <w:tcW w:w="3118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C701A" w:rsidRPr="001C701A" w:rsidTr="001C701A">
        <w:tc>
          <w:tcPr>
            <w:tcW w:w="2127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光禧</w:t>
            </w:r>
            <w:r w:rsidRPr="001C701A">
              <w:rPr>
                <w:rFonts w:eastAsia="標楷體" w:hAnsi="標楷體"/>
                <w:sz w:val="26"/>
                <w:szCs w:val="26"/>
              </w:rPr>
              <w:t>國際會議廳</w:t>
            </w:r>
          </w:p>
        </w:tc>
        <w:tc>
          <w:tcPr>
            <w:tcW w:w="3118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C701A" w:rsidRPr="001C701A" w:rsidTr="001C701A">
        <w:tc>
          <w:tcPr>
            <w:tcW w:w="2127" w:type="dxa"/>
            <w:vMerge w:val="restart"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教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1C701A">
              <w:rPr>
                <w:rFonts w:eastAsia="標楷體" w:hAnsi="標楷體"/>
                <w:sz w:val="26"/>
                <w:szCs w:val="26"/>
              </w:rPr>
              <w:t>室</w:t>
            </w: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各</w:t>
            </w:r>
            <w:r w:rsidRPr="001C701A">
              <w:rPr>
                <w:rFonts w:eastAsia="標楷體" w:hAnsi="標楷體"/>
                <w:sz w:val="26"/>
                <w:szCs w:val="26"/>
              </w:rPr>
              <w:t>棟教室</w:t>
            </w:r>
          </w:p>
        </w:tc>
        <w:tc>
          <w:tcPr>
            <w:tcW w:w="3118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sz w:val="22"/>
                <w:szCs w:val="22"/>
              </w:rPr>
              <w:t>教務處</w:t>
            </w:r>
            <w:r w:rsidRPr="001C701A">
              <w:rPr>
                <w:rFonts w:eastAsia="標楷體" w:hAnsi="標楷體" w:hint="eastAsia"/>
                <w:sz w:val="22"/>
                <w:szCs w:val="22"/>
              </w:rPr>
              <w:t>-</w:t>
            </w:r>
            <w:r w:rsidRPr="001C701A">
              <w:rPr>
                <w:rFonts w:eastAsia="標楷體" w:hAnsi="標楷體" w:hint="eastAsia"/>
                <w:sz w:val="22"/>
                <w:szCs w:val="22"/>
              </w:rPr>
              <w:t>課</w:t>
            </w:r>
            <w:r w:rsidRPr="001C701A">
              <w:rPr>
                <w:rFonts w:eastAsia="標楷體" w:hAnsi="標楷體"/>
                <w:sz w:val="22"/>
                <w:szCs w:val="22"/>
              </w:rPr>
              <w:t>務組</w:t>
            </w:r>
          </w:p>
        </w:tc>
      </w:tr>
      <w:tr w:rsidR="001C701A" w:rsidRPr="001C701A" w:rsidTr="001C701A">
        <w:tc>
          <w:tcPr>
            <w:tcW w:w="2127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光暉</w:t>
            </w:r>
            <w:r w:rsidRPr="001C701A">
              <w:rPr>
                <w:rFonts w:eastAsia="標楷體" w:hAnsi="標楷體"/>
                <w:sz w:val="26"/>
                <w:szCs w:val="26"/>
              </w:rPr>
              <w:t>樓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B1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文</w:t>
            </w:r>
            <w:r w:rsidRPr="001C701A">
              <w:rPr>
                <w:rFonts w:eastAsia="標楷體" w:hAnsi="標楷體"/>
                <w:sz w:val="26"/>
                <w:szCs w:val="26"/>
              </w:rPr>
              <w:t>化教室</w:t>
            </w:r>
          </w:p>
        </w:tc>
        <w:tc>
          <w:tcPr>
            <w:tcW w:w="3118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sz w:val="22"/>
                <w:szCs w:val="22"/>
              </w:rPr>
              <w:t>招生推廣處</w:t>
            </w:r>
            <w:r w:rsidRPr="001C701A">
              <w:rPr>
                <w:rFonts w:eastAsia="標楷體" w:hAnsi="標楷體" w:hint="eastAsia"/>
                <w:sz w:val="22"/>
                <w:szCs w:val="22"/>
              </w:rPr>
              <w:t>-</w:t>
            </w:r>
            <w:r w:rsidRPr="001C701A">
              <w:rPr>
                <w:rFonts w:eastAsia="標楷體" w:hAnsi="標楷體" w:hint="eastAsia"/>
                <w:sz w:val="22"/>
                <w:szCs w:val="22"/>
              </w:rPr>
              <w:t>推</w:t>
            </w:r>
            <w:r w:rsidRPr="001C701A">
              <w:rPr>
                <w:rFonts w:eastAsia="標楷體" w:hAnsi="標楷體"/>
                <w:sz w:val="22"/>
                <w:szCs w:val="22"/>
              </w:rPr>
              <w:t>廣</w:t>
            </w:r>
            <w:r w:rsidRPr="001C701A">
              <w:rPr>
                <w:rFonts w:eastAsia="標楷體" w:hAnsi="標楷體" w:hint="eastAsia"/>
                <w:sz w:val="22"/>
                <w:szCs w:val="22"/>
              </w:rPr>
              <w:t>教育</w:t>
            </w:r>
            <w:r w:rsidRPr="001C701A">
              <w:rPr>
                <w:rFonts w:eastAsia="標楷體" w:hAnsi="標楷體"/>
                <w:sz w:val="22"/>
                <w:szCs w:val="22"/>
              </w:rPr>
              <w:t>中心</w:t>
            </w:r>
          </w:p>
        </w:tc>
      </w:tr>
      <w:tr w:rsidR="001C701A" w:rsidRPr="001C701A" w:rsidTr="001C701A">
        <w:tc>
          <w:tcPr>
            <w:tcW w:w="2127" w:type="dxa"/>
            <w:vMerge w:val="restart"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運</w:t>
            </w:r>
            <w:r w:rsidRPr="001C701A">
              <w:rPr>
                <w:rFonts w:eastAsia="標楷體" w:hAnsi="標楷體"/>
                <w:sz w:val="26"/>
                <w:szCs w:val="26"/>
              </w:rPr>
              <w:t>動場地</w:t>
            </w: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光</w:t>
            </w:r>
            <w:r w:rsidRPr="001C701A">
              <w:rPr>
                <w:rFonts w:eastAsia="標楷體" w:hAnsi="標楷體"/>
                <w:sz w:val="26"/>
                <w:szCs w:val="26"/>
              </w:rPr>
              <w:t>禧樓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樓</w:t>
            </w:r>
            <w:r w:rsidRPr="001C701A">
              <w:rPr>
                <w:rFonts w:eastAsia="標楷體" w:hAnsi="標楷體"/>
                <w:sz w:val="26"/>
                <w:szCs w:val="26"/>
              </w:rPr>
              <w:t>大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禮堂</w:t>
            </w:r>
          </w:p>
        </w:tc>
        <w:tc>
          <w:tcPr>
            <w:tcW w:w="3118" w:type="dxa"/>
            <w:vMerge w:val="restart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sz w:val="22"/>
                <w:szCs w:val="22"/>
              </w:rPr>
              <w:t>體</w:t>
            </w:r>
            <w:r w:rsidRPr="001C701A">
              <w:rPr>
                <w:rFonts w:eastAsia="標楷體" w:hAnsi="標楷體"/>
                <w:sz w:val="22"/>
                <w:szCs w:val="22"/>
              </w:rPr>
              <w:t>育室</w:t>
            </w:r>
            <w:r w:rsidRPr="001C701A">
              <w:rPr>
                <w:rFonts w:eastAsia="標楷體" w:hAnsi="標楷體" w:hint="eastAsia"/>
                <w:sz w:val="22"/>
                <w:szCs w:val="22"/>
              </w:rPr>
              <w:br/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總務處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-</w:t>
            </w:r>
            <w:r w:rsidRPr="001C701A">
              <w:rPr>
                <w:rFonts w:eastAsia="標楷體" w:hAnsi="標楷體" w:hint="eastAsia"/>
                <w:color w:val="000000"/>
                <w:sz w:val="22"/>
                <w:szCs w:val="22"/>
              </w:rPr>
              <w:t>事務組、營繕</w:t>
            </w:r>
            <w:r w:rsidRPr="001C701A">
              <w:rPr>
                <w:rFonts w:eastAsia="標楷體" w:hAnsi="標楷體"/>
                <w:color w:val="000000"/>
                <w:sz w:val="22"/>
                <w:szCs w:val="22"/>
              </w:rPr>
              <w:t>組</w:t>
            </w:r>
          </w:p>
        </w:tc>
      </w:tr>
      <w:tr w:rsidR="001C701A" w:rsidRPr="001C701A" w:rsidTr="001C701A">
        <w:tc>
          <w:tcPr>
            <w:tcW w:w="2127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各</w:t>
            </w:r>
            <w:r w:rsidRPr="001C701A">
              <w:rPr>
                <w:rFonts w:eastAsia="標楷體" w:hAnsi="標楷體"/>
                <w:sz w:val="26"/>
                <w:szCs w:val="26"/>
              </w:rPr>
              <w:t>類球場</w:t>
            </w:r>
          </w:p>
        </w:tc>
        <w:tc>
          <w:tcPr>
            <w:tcW w:w="3118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1C701A" w:rsidRPr="001C701A" w:rsidTr="001C701A">
        <w:tc>
          <w:tcPr>
            <w:tcW w:w="2127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操</w:t>
            </w:r>
            <w:r w:rsidRPr="001C701A">
              <w:rPr>
                <w:rFonts w:eastAsia="標楷體" w:hAnsi="標楷體"/>
                <w:sz w:val="26"/>
                <w:szCs w:val="26"/>
              </w:rPr>
              <w:t>場</w:t>
            </w:r>
          </w:p>
        </w:tc>
        <w:tc>
          <w:tcPr>
            <w:tcW w:w="3118" w:type="dxa"/>
            <w:vMerge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1C701A" w:rsidRPr="001C701A" w:rsidTr="001C701A">
        <w:tc>
          <w:tcPr>
            <w:tcW w:w="2127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校</w:t>
            </w:r>
            <w:r w:rsidRPr="001C701A">
              <w:rPr>
                <w:rFonts w:eastAsia="標楷體" w:hAnsi="標楷體"/>
                <w:sz w:val="26"/>
                <w:szCs w:val="26"/>
              </w:rPr>
              <w:t>內場館</w:t>
            </w:r>
          </w:p>
        </w:tc>
        <w:tc>
          <w:tcPr>
            <w:tcW w:w="3261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1C701A">
              <w:rPr>
                <w:rFonts w:eastAsia="標楷體" w:hAnsi="標楷體" w:hint="eastAsia"/>
                <w:sz w:val="26"/>
                <w:szCs w:val="26"/>
              </w:rPr>
              <w:t>光</w:t>
            </w:r>
            <w:r w:rsidRPr="001C701A">
              <w:rPr>
                <w:rFonts w:eastAsia="標楷體" w:hAnsi="標楷體"/>
                <w:sz w:val="26"/>
                <w:szCs w:val="26"/>
              </w:rPr>
              <w:t>涵樂</w:t>
            </w:r>
            <w:r w:rsidRPr="001C701A">
              <w:rPr>
                <w:rFonts w:eastAsia="標楷體" w:hAnsi="標楷體" w:hint="eastAsia"/>
                <w:sz w:val="26"/>
                <w:szCs w:val="26"/>
              </w:rPr>
              <w:t>活</w:t>
            </w:r>
            <w:r w:rsidRPr="001C701A">
              <w:rPr>
                <w:rFonts w:eastAsia="標楷體" w:hAnsi="標楷體"/>
                <w:sz w:val="26"/>
                <w:szCs w:val="26"/>
              </w:rPr>
              <w:t>館</w:t>
            </w:r>
          </w:p>
        </w:tc>
        <w:tc>
          <w:tcPr>
            <w:tcW w:w="3118" w:type="dxa"/>
            <w:vAlign w:val="center"/>
          </w:tcPr>
          <w:p w:rsidR="001C701A" w:rsidRPr="001C701A" w:rsidRDefault="001C701A" w:rsidP="001C701A">
            <w:pPr>
              <w:spacing w:line="360" w:lineRule="auto"/>
              <w:jc w:val="both"/>
              <w:rPr>
                <w:rFonts w:eastAsia="標楷體" w:hAnsi="標楷體"/>
                <w:sz w:val="22"/>
                <w:szCs w:val="22"/>
              </w:rPr>
            </w:pPr>
            <w:r w:rsidRPr="001C701A">
              <w:rPr>
                <w:rFonts w:eastAsia="標楷體" w:hAnsi="標楷體" w:hint="eastAsia"/>
                <w:sz w:val="22"/>
                <w:szCs w:val="22"/>
              </w:rPr>
              <w:t>總務處</w:t>
            </w:r>
            <w:r w:rsidRPr="001C701A">
              <w:rPr>
                <w:rFonts w:eastAsia="標楷體" w:hAnsi="標楷體" w:hint="eastAsia"/>
                <w:sz w:val="22"/>
                <w:szCs w:val="22"/>
              </w:rPr>
              <w:t>-</w:t>
            </w:r>
            <w:r w:rsidRPr="001C701A">
              <w:rPr>
                <w:rFonts w:eastAsia="標楷體" w:hAnsi="標楷體" w:hint="eastAsia"/>
                <w:sz w:val="22"/>
                <w:szCs w:val="22"/>
              </w:rPr>
              <w:t>事務組、體育室</w:t>
            </w:r>
          </w:p>
        </w:tc>
      </w:tr>
    </w:tbl>
    <w:p w:rsidR="001C701A" w:rsidRPr="001C701A" w:rsidRDefault="001C701A" w:rsidP="001C701A">
      <w:pPr>
        <w:jc w:val="center"/>
        <w:rPr>
          <w:rFonts w:eastAsia="標楷體" w:hAnsi="標楷體"/>
          <w:b/>
          <w:sz w:val="32"/>
          <w:szCs w:val="32"/>
        </w:rPr>
      </w:pPr>
      <w:r w:rsidRPr="001C701A">
        <w:rPr>
          <w:rFonts w:eastAsia="標楷體" w:hAnsi="標楷體" w:hint="eastAsia"/>
          <w:b/>
          <w:sz w:val="32"/>
          <w:szCs w:val="32"/>
        </w:rPr>
        <w:t>元培醫事科技大學學生活動場地借用會簽單位一覽表</w:t>
      </w:r>
    </w:p>
    <w:p w:rsidR="001C701A" w:rsidRPr="001C701A" w:rsidRDefault="001C701A" w:rsidP="001C701A">
      <w:pPr>
        <w:rPr>
          <w:rFonts w:eastAsia="標楷體" w:hAnsi="標楷體"/>
          <w:b/>
          <w:sz w:val="32"/>
          <w:szCs w:val="32"/>
        </w:rPr>
      </w:pPr>
    </w:p>
    <w:p w:rsidR="000F2BE0" w:rsidRPr="001C701A" w:rsidRDefault="000F2BE0">
      <w:pPr>
        <w:widowControl/>
        <w:rPr>
          <w:rFonts w:eastAsia="標楷體" w:hAnsi="標楷體"/>
          <w:sz w:val="28"/>
          <w:szCs w:val="28"/>
        </w:rPr>
      </w:pPr>
    </w:p>
    <w:sectPr w:rsidR="000F2BE0" w:rsidRPr="001C701A" w:rsidSect="00B776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22" w:rsidRDefault="00B82222" w:rsidP="00466B91">
      <w:r>
        <w:separator/>
      </w:r>
    </w:p>
  </w:endnote>
  <w:endnote w:type="continuationSeparator" w:id="0">
    <w:p w:rsidR="00B82222" w:rsidRDefault="00B82222" w:rsidP="0046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22" w:rsidRDefault="00B82222" w:rsidP="00466B91">
      <w:r>
        <w:separator/>
      </w:r>
    </w:p>
  </w:footnote>
  <w:footnote w:type="continuationSeparator" w:id="0">
    <w:p w:rsidR="00B82222" w:rsidRDefault="00B82222" w:rsidP="00466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74E6B"/>
    <w:multiLevelType w:val="hybridMultilevel"/>
    <w:tmpl w:val="FDE6EB66"/>
    <w:lvl w:ilvl="0" w:tplc="9D08AE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B52B32"/>
    <w:multiLevelType w:val="hybridMultilevel"/>
    <w:tmpl w:val="FB885128"/>
    <w:lvl w:ilvl="0" w:tplc="D714AA44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40"/>
    <w:rsid w:val="000343BC"/>
    <w:rsid w:val="0003510D"/>
    <w:rsid w:val="00040B86"/>
    <w:rsid w:val="00091C91"/>
    <w:rsid w:val="000E2162"/>
    <w:rsid w:val="000F2BE0"/>
    <w:rsid w:val="001676DB"/>
    <w:rsid w:val="001950CE"/>
    <w:rsid w:val="001B4B6D"/>
    <w:rsid w:val="001C701A"/>
    <w:rsid w:val="001E0420"/>
    <w:rsid w:val="001E75D7"/>
    <w:rsid w:val="00223F40"/>
    <w:rsid w:val="00244CC7"/>
    <w:rsid w:val="002967BD"/>
    <w:rsid w:val="002B470C"/>
    <w:rsid w:val="003050B9"/>
    <w:rsid w:val="003D61A9"/>
    <w:rsid w:val="00466B91"/>
    <w:rsid w:val="004747D7"/>
    <w:rsid w:val="00481E65"/>
    <w:rsid w:val="004E1F13"/>
    <w:rsid w:val="00535856"/>
    <w:rsid w:val="005440A9"/>
    <w:rsid w:val="00673CC4"/>
    <w:rsid w:val="006921AF"/>
    <w:rsid w:val="006D3A52"/>
    <w:rsid w:val="006E5B44"/>
    <w:rsid w:val="00710CB3"/>
    <w:rsid w:val="007464E9"/>
    <w:rsid w:val="007A5F0C"/>
    <w:rsid w:val="007B2F48"/>
    <w:rsid w:val="00805B97"/>
    <w:rsid w:val="00846406"/>
    <w:rsid w:val="008E6D18"/>
    <w:rsid w:val="00940503"/>
    <w:rsid w:val="00967A3A"/>
    <w:rsid w:val="00973F2D"/>
    <w:rsid w:val="009925F1"/>
    <w:rsid w:val="009E1EDB"/>
    <w:rsid w:val="00A1056E"/>
    <w:rsid w:val="00A52CF2"/>
    <w:rsid w:val="00A712E6"/>
    <w:rsid w:val="00AC0AD3"/>
    <w:rsid w:val="00AF2376"/>
    <w:rsid w:val="00B0607C"/>
    <w:rsid w:val="00B33CDB"/>
    <w:rsid w:val="00B33FD8"/>
    <w:rsid w:val="00B72B70"/>
    <w:rsid w:val="00B77685"/>
    <w:rsid w:val="00B82222"/>
    <w:rsid w:val="00B85450"/>
    <w:rsid w:val="00BA7F9D"/>
    <w:rsid w:val="00C25A2B"/>
    <w:rsid w:val="00C57760"/>
    <w:rsid w:val="00D33E0C"/>
    <w:rsid w:val="00D55062"/>
    <w:rsid w:val="00D65106"/>
    <w:rsid w:val="00D81582"/>
    <w:rsid w:val="00D86220"/>
    <w:rsid w:val="00E035F6"/>
    <w:rsid w:val="00E13A18"/>
    <w:rsid w:val="00E3698E"/>
    <w:rsid w:val="00EA2169"/>
    <w:rsid w:val="00FC0EEA"/>
    <w:rsid w:val="00FC3E89"/>
    <w:rsid w:val="00FD5790"/>
    <w:rsid w:val="00FF1E4A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DC6DD8-F586-4E35-86CA-9BFD9FC5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3F4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223F40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223F4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1B4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B4B6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6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66B9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66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66B91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7A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YPU-HO</cp:lastModifiedBy>
  <cp:revision>3</cp:revision>
  <cp:lastPrinted>2019-08-28T01:29:00Z</cp:lastPrinted>
  <dcterms:created xsi:type="dcterms:W3CDTF">2019-10-02T08:35:00Z</dcterms:created>
  <dcterms:modified xsi:type="dcterms:W3CDTF">2019-10-02T08:35:00Z</dcterms:modified>
</cp:coreProperties>
</file>