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EC0" w:rsidRPr="0029618C" w:rsidRDefault="008D7F4F" w:rsidP="00F1242C">
      <w:pPr>
        <w:snapToGrid w:val="0"/>
        <w:spacing w:line="360" w:lineRule="atLeast"/>
        <w:rPr>
          <w:rFonts w:ascii="標楷體" w:eastAsia="標楷體" w:hAnsi="標楷體"/>
          <w:bCs/>
          <w:kern w:val="0"/>
          <w:sz w:val="36"/>
          <w:szCs w:val="36"/>
        </w:rPr>
      </w:pPr>
      <w:bookmarkStart w:id="0" w:name="_GoBack"/>
      <w:bookmarkEnd w:id="0"/>
      <w:r w:rsidRPr="0029618C">
        <w:rPr>
          <w:rFonts w:ascii="標楷體" w:eastAsia="標楷體" w:hAnsi="標楷體" w:hint="eastAsia"/>
          <w:bCs/>
          <w:kern w:val="0"/>
          <w:sz w:val="36"/>
          <w:szCs w:val="36"/>
        </w:rPr>
        <w:t>元培醫事科技大學學生懷孕受教權維護及輔導協助要點</w:t>
      </w:r>
    </w:p>
    <w:p w:rsidR="005B1EC0" w:rsidRPr="0029618C" w:rsidRDefault="005B1EC0" w:rsidP="00F1242C">
      <w:pPr>
        <w:adjustRightInd w:val="0"/>
        <w:snapToGrid w:val="0"/>
        <w:spacing w:beforeLines="50" w:before="180"/>
        <w:jc w:val="right"/>
        <w:rPr>
          <w:rFonts w:ascii="標楷體" w:eastAsia="標楷體" w:hAnsi="標楷體"/>
          <w:sz w:val="20"/>
          <w:szCs w:val="20"/>
        </w:rPr>
      </w:pPr>
      <w:r w:rsidRPr="0029618C">
        <w:rPr>
          <w:rFonts w:ascii="標楷體" w:eastAsia="標楷體" w:hAnsi="標楷體" w:hint="eastAsia"/>
          <w:sz w:val="20"/>
          <w:szCs w:val="20"/>
        </w:rPr>
        <w:t>中華民國96年3月28日性別平等教育委員會議通過</w:t>
      </w:r>
    </w:p>
    <w:p w:rsidR="005B1EC0" w:rsidRPr="0029618C" w:rsidRDefault="005B1EC0" w:rsidP="00F1242C">
      <w:pPr>
        <w:adjustRightInd w:val="0"/>
        <w:snapToGrid w:val="0"/>
        <w:jc w:val="right"/>
        <w:rPr>
          <w:rFonts w:ascii="標楷體" w:eastAsia="標楷體" w:hAnsi="標楷體"/>
          <w:sz w:val="20"/>
          <w:szCs w:val="20"/>
        </w:rPr>
      </w:pPr>
      <w:r w:rsidRPr="0029618C">
        <w:rPr>
          <w:rFonts w:ascii="標楷體" w:eastAsia="標楷體" w:hAnsi="標楷體" w:hint="eastAsia"/>
          <w:sz w:val="20"/>
          <w:szCs w:val="20"/>
        </w:rPr>
        <w:t>中華民國102年3月8日性別平等教育委員會議通過</w:t>
      </w:r>
    </w:p>
    <w:p w:rsidR="005B1EC0" w:rsidRDefault="005B1EC0" w:rsidP="00F1242C">
      <w:pPr>
        <w:adjustRightInd w:val="0"/>
        <w:snapToGrid w:val="0"/>
        <w:jc w:val="right"/>
        <w:rPr>
          <w:rFonts w:ascii="標楷體" w:eastAsia="標楷體" w:hAnsi="標楷體"/>
          <w:sz w:val="20"/>
          <w:szCs w:val="20"/>
        </w:rPr>
      </w:pPr>
      <w:r w:rsidRPr="0029618C">
        <w:rPr>
          <w:rFonts w:ascii="標楷體" w:eastAsia="標楷體" w:hAnsi="標楷體" w:hint="eastAsia"/>
          <w:sz w:val="20"/>
          <w:szCs w:val="20"/>
        </w:rPr>
        <w:t>中華民國103年9月16日性別平等教育委員會議通過</w:t>
      </w:r>
    </w:p>
    <w:p w:rsidR="005B1EC0" w:rsidRPr="0029618C" w:rsidRDefault="005B1EC0" w:rsidP="00F1242C">
      <w:pPr>
        <w:adjustRightInd w:val="0"/>
        <w:snapToGrid w:val="0"/>
        <w:jc w:val="right"/>
        <w:rPr>
          <w:rFonts w:ascii="標楷體" w:eastAsia="標楷體" w:hAnsi="標楷體"/>
          <w:sz w:val="20"/>
          <w:szCs w:val="20"/>
        </w:rPr>
      </w:pPr>
      <w:r w:rsidRPr="0029618C">
        <w:rPr>
          <w:rFonts w:ascii="標楷體" w:eastAsia="標楷體" w:hAnsi="標楷體" w:hint="eastAsia"/>
          <w:sz w:val="20"/>
          <w:szCs w:val="20"/>
        </w:rPr>
        <w:t>中華民國105年3月3日性別平等教育委員會議通過</w:t>
      </w:r>
    </w:p>
    <w:p w:rsidR="008D7F4F" w:rsidRPr="0029618C" w:rsidRDefault="008D7F4F" w:rsidP="00F1242C">
      <w:pPr>
        <w:adjustRightInd w:val="0"/>
        <w:snapToGrid w:val="0"/>
        <w:spacing w:afterLines="50" w:after="180"/>
        <w:jc w:val="right"/>
        <w:rPr>
          <w:rFonts w:ascii="標楷體" w:eastAsia="標楷體" w:hAnsi="標楷體"/>
          <w:sz w:val="20"/>
          <w:szCs w:val="20"/>
        </w:rPr>
      </w:pPr>
      <w:r w:rsidRPr="0029618C">
        <w:rPr>
          <w:rFonts w:ascii="標楷體" w:eastAsia="標楷體" w:hAnsi="標楷體" w:hint="eastAsia"/>
          <w:sz w:val="20"/>
          <w:szCs w:val="20"/>
        </w:rPr>
        <w:t>中華民國</w:t>
      </w:r>
      <w:r w:rsidR="00325F2E">
        <w:rPr>
          <w:rFonts w:ascii="標楷體" w:eastAsia="標楷體" w:hAnsi="標楷體" w:hint="eastAsia"/>
          <w:sz w:val="20"/>
          <w:szCs w:val="20"/>
        </w:rPr>
        <w:t>109</w:t>
      </w:r>
      <w:r w:rsidRPr="0029618C">
        <w:rPr>
          <w:rFonts w:ascii="標楷體" w:eastAsia="標楷體" w:hAnsi="標楷體" w:hint="eastAsia"/>
          <w:sz w:val="20"/>
          <w:szCs w:val="20"/>
        </w:rPr>
        <w:t>年</w:t>
      </w:r>
      <w:r w:rsidR="00D16997">
        <w:rPr>
          <w:rFonts w:ascii="標楷體" w:eastAsia="標楷體" w:hAnsi="標楷體" w:hint="eastAsia"/>
          <w:sz w:val="20"/>
          <w:szCs w:val="20"/>
        </w:rPr>
        <w:t>4</w:t>
      </w:r>
      <w:r w:rsidRPr="0029618C">
        <w:rPr>
          <w:rFonts w:ascii="標楷體" w:eastAsia="標楷體" w:hAnsi="標楷體" w:hint="eastAsia"/>
          <w:sz w:val="20"/>
          <w:szCs w:val="20"/>
        </w:rPr>
        <w:t>月</w:t>
      </w:r>
      <w:r w:rsidR="00325F2E">
        <w:rPr>
          <w:rFonts w:ascii="標楷體" w:eastAsia="標楷體" w:hAnsi="標楷體" w:hint="eastAsia"/>
          <w:sz w:val="20"/>
          <w:szCs w:val="20"/>
        </w:rPr>
        <w:t>1</w:t>
      </w:r>
      <w:r w:rsidR="00D16997">
        <w:rPr>
          <w:rFonts w:ascii="標楷體" w:eastAsia="標楷體" w:hAnsi="標楷體" w:hint="eastAsia"/>
          <w:sz w:val="20"/>
          <w:szCs w:val="20"/>
        </w:rPr>
        <w:t>4日行政</w:t>
      </w:r>
      <w:r w:rsidRPr="0029618C">
        <w:rPr>
          <w:rFonts w:ascii="標楷體" w:eastAsia="標楷體" w:hAnsi="標楷體" w:hint="eastAsia"/>
          <w:sz w:val="20"/>
          <w:szCs w:val="20"/>
        </w:rPr>
        <w:t>會議</w:t>
      </w:r>
      <w:r w:rsidR="00FF41EA" w:rsidRPr="0029618C">
        <w:rPr>
          <w:rFonts w:ascii="標楷體" w:eastAsia="標楷體" w:hAnsi="標楷體" w:hint="eastAsia"/>
          <w:sz w:val="20"/>
          <w:szCs w:val="20"/>
        </w:rPr>
        <w:t>修正</w:t>
      </w:r>
      <w:r w:rsidRPr="0029618C">
        <w:rPr>
          <w:rFonts w:ascii="標楷體" w:eastAsia="標楷體" w:hAnsi="標楷體" w:hint="eastAsia"/>
          <w:sz w:val="20"/>
          <w:szCs w:val="20"/>
        </w:rPr>
        <w:t>通過</w:t>
      </w:r>
    </w:p>
    <w:p w:rsidR="008D7F4F" w:rsidRPr="0029618C" w:rsidRDefault="008D7F4F" w:rsidP="005B1EC0">
      <w:pPr>
        <w:adjustRightInd w:val="0"/>
        <w:snapToGrid w:val="0"/>
        <w:spacing w:line="360" w:lineRule="auto"/>
        <w:ind w:left="538" w:hangingChars="192" w:hanging="538"/>
        <w:rPr>
          <w:sz w:val="28"/>
          <w:szCs w:val="28"/>
        </w:rPr>
      </w:pPr>
      <w:r w:rsidRPr="0029618C">
        <w:rPr>
          <w:rFonts w:ascii="標楷體" w:eastAsia="標楷體" w:hAnsi="標楷體" w:hint="eastAsia"/>
          <w:kern w:val="0"/>
          <w:sz w:val="28"/>
          <w:szCs w:val="28"/>
        </w:rPr>
        <w:t>一、元培醫事科技大學(以下簡稱本校)為</w:t>
      </w:r>
      <w:r w:rsidRPr="0029618C">
        <w:rPr>
          <w:rFonts w:ascii="標楷體" w:eastAsia="標楷體" w:hAnsi="標楷體" w:hint="eastAsia"/>
          <w:sz w:val="28"/>
          <w:szCs w:val="28"/>
        </w:rPr>
        <w:t>積極維護本校懷孕學生受教權，並提供必要之協助，特</w:t>
      </w:r>
      <w:r w:rsidRPr="0029618C">
        <w:rPr>
          <w:rFonts w:ascii="標楷體" w:eastAsia="標楷體" w:hAnsi="標楷體" w:hint="eastAsia"/>
          <w:kern w:val="0"/>
          <w:sz w:val="28"/>
          <w:szCs w:val="28"/>
        </w:rPr>
        <w:t>依據性別平等教育法第十四之一條及學生懷孕受教權維護及輔導協助要點，訂定元培醫事科技大學學生懷孕受教權維護及輔導協助要點(以下簡稱本要點)。</w:t>
      </w:r>
    </w:p>
    <w:p w:rsidR="008D7F4F" w:rsidRPr="0029618C" w:rsidRDefault="008D7F4F" w:rsidP="005B1EC0">
      <w:pPr>
        <w:adjustRightInd w:val="0"/>
        <w:snapToGrid w:val="0"/>
        <w:spacing w:line="360" w:lineRule="auto"/>
        <w:ind w:left="574" w:hangingChars="205" w:hanging="574"/>
        <w:rPr>
          <w:sz w:val="28"/>
          <w:szCs w:val="28"/>
        </w:rPr>
      </w:pPr>
      <w:r w:rsidRPr="0029618C">
        <w:rPr>
          <w:rFonts w:ascii="標楷體" w:eastAsia="標楷體" w:hAnsi="標楷體" w:hint="eastAsia"/>
          <w:kern w:val="0"/>
          <w:sz w:val="28"/>
          <w:szCs w:val="28"/>
        </w:rPr>
        <w:t>二、本要點所稱學生，包括一般學生及懷孕、曾懷孕（墮胎、流產或出養）與育有子女之學生。</w:t>
      </w:r>
    </w:p>
    <w:p w:rsidR="008D7F4F" w:rsidRPr="0029618C" w:rsidRDefault="00203012" w:rsidP="005B1EC0">
      <w:pPr>
        <w:adjustRightInd w:val="0"/>
        <w:snapToGrid w:val="0"/>
        <w:spacing w:line="360" w:lineRule="auto"/>
        <w:ind w:left="574" w:hangingChars="205" w:hanging="574"/>
        <w:rPr>
          <w:sz w:val="28"/>
          <w:szCs w:val="28"/>
        </w:rPr>
      </w:pPr>
      <w:r>
        <w:rPr>
          <w:rFonts w:ascii="標楷體" w:eastAsia="標楷體" w:hAnsi="標楷體" w:hint="eastAsia"/>
          <w:kern w:val="0"/>
          <w:sz w:val="28"/>
          <w:szCs w:val="28"/>
        </w:rPr>
        <w:t>三、</w:t>
      </w:r>
      <w:r w:rsidRPr="00DC25B3">
        <w:rPr>
          <w:rFonts w:ascii="標楷體" w:eastAsia="標楷體" w:hAnsi="標楷體" w:hint="eastAsia"/>
          <w:kern w:val="0"/>
          <w:sz w:val="28"/>
          <w:szCs w:val="28"/>
        </w:rPr>
        <w:t>各單位</w:t>
      </w:r>
      <w:r w:rsidR="008D7F4F" w:rsidRPr="0029618C">
        <w:rPr>
          <w:rFonts w:ascii="標楷體" w:eastAsia="標楷體" w:hAnsi="標楷體" w:hint="eastAsia"/>
          <w:kern w:val="0"/>
          <w:sz w:val="28"/>
          <w:szCs w:val="28"/>
        </w:rPr>
        <w:t>實施性別平等教育暨性教育課程或活動，培養學生建立健康安全之性態度與性行為，學習避免非預期懷孕之知能</w:t>
      </w:r>
      <w:r w:rsidR="000D758A" w:rsidRPr="00DC25B3">
        <w:rPr>
          <w:rFonts w:ascii="標楷體" w:eastAsia="標楷體" w:hAnsi="標楷體" w:hint="eastAsia"/>
          <w:kern w:val="0"/>
          <w:sz w:val="28"/>
          <w:szCs w:val="28"/>
        </w:rPr>
        <w:t>，並</w:t>
      </w:r>
      <w:r w:rsidRPr="00DC25B3">
        <w:rPr>
          <w:rFonts w:ascii="標楷體" w:eastAsia="標楷體" w:hAnsi="標楷體" w:hint="eastAsia"/>
          <w:kern w:val="0"/>
          <w:sz w:val="28"/>
          <w:szCs w:val="28"/>
        </w:rPr>
        <w:t>向</w:t>
      </w:r>
      <w:r w:rsidR="008D7F4F" w:rsidRPr="00DC25B3">
        <w:rPr>
          <w:rFonts w:ascii="標楷體" w:eastAsia="標楷體" w:hAnsi="標楷體" w:hint="eastAsia"/>
          <w:kern w:val="0"/>
          <w:sz w:val="28"/>
          <w:szCs w:val="28"/>
        </w:rPr>
        <w:t>師生及家長</w:t>
      </w:r>
      <w:r w:rsidRPr="00DC25B3">
        <w:rPr>
          <w:rFonts w:ascii="標楷體" w:eastAsia="標楷體" w:hAnsi="標楷體" w:hint="eastAsia"/>
          <w:kern w:val="0"/>
          <w:sz w:val="28"/>
          <w:szCs w:val="28"/>
        </w:rPr>
        <w:t>宣導</w:t>
      </w:r>
      <w:r w:rsidR="008D7F4F" w:rsidRPr="0029618C">
        <w:rPr>
          <w:rFonts w:ascii="標楷體" w:eastAsia="標楷體" w:hAnsi="標楷體" w:hint="eastAsia"/>
          <w:kern w:val="0"/>
          <w:sz w:val="28"/>
          <w:szCs w:val="28"/>
        </w:rPr>
        <w:t>對懷孕及育有子女之學生採取接納、關懷之態度，以積極保障</w:t>
      </w:r>
      <w:r w:rsidR="00290A11">
        <w:rPr>
          <w:rFonts w:ascii="標楷體" w:eastAsia="標楷體" w:hAnsi="標楷體" w:hint="eastAsia"/>
          <w:kern w:val="0"/>
          <w:sz w:val="28"/>
          <w:szCs w:val="28"/>
        </w:rPr>
        <w:t>學生</w:t>
      </w:r>
      <w:r w:rsidR="008D7F4F" w:rsidRPr="0029618C">
        <w:rPr>
          <w:rFonts w:ascii="標楷體" w:eastAsia="標楷體" w:hAnsi="標楷體" w:hint="eastAsia"/>
          <w:kern w:val="0"/>
          <w:sz w:val="28"/>
          <w:szCs w:val="28"/>
        </w:rPr>
        <w:t>受教權。</w:t>
      </w:r>
    </w:p>
    <w:p w:rsidR="008D7F4F" w:rsidRPr="0029618C" w:rsidRDefault="00203012" w:rsidP="005B1EC0">
      <w:pPr>
        <w:adjustRightInd w:val="0"/>
        <w:snapToGrid w:val="0"/>
        <w:spacing w:line="360" w:lineRule="auto"/>
        <w:ind w:left="540" w:hanging="540"/>
        <w:rPr>
          <w:rFonts w:ascii="標楷體" w:eastAsia="標楷體" w:hAnsi="標楷體"/>
          <w:kern w:val="0"/>
          <w:sz w:val="28"/>
          <w:szCs w:val="28"/>
        </w:rPr>
      </w:pPr>
      <w:r>
        <w:rPr>
          <w:rFonts w:ascii="標楷體" w:eastAsia="標楷體" w:hAnsi="標楷體" w:hint="eastAsia"/>
          <w:kern w:val="0"/>
          <w:sz w:val="28"/>
          <w:szCs w:val="28"/>
        </w:rPr>
        <w:t>四、</w:t>
      </w:r>
      <w:r w:rsidR="0080483D" w:rsidRPr="00DC25B3">
        <w:rPr>
          <w:rFonts w:ascii="標楷體" w:eastAsia="標楷體" w:hAnsi="標楷體" w:hint="eastAsia"/>
          <w:kern w:val="0"/>
          <w:sz w:val="28"/>
          <w:szCs w:val="28"/>
        </w:rPr>
        <w:t>各單位</w:t>
      </w:r>
      <w:r w:rsidR="008D7F4F" w:rsidRPr="0029618C">
        <w:rPr>
          <w:rFonts w:ascii="標楷體" w:eastAsia="標楷體" w:hAnsi="標楷體" w:hint="eastAsia"/>
          <w:kern w:val="0"/>
          <w:sz w:val="28"/>
          <w:szCs w:val="28"/>
        </w:rPr>
        <w:t>不得以學生懷孕或育有子女為由，做出不當之處分，</w:t>
      </w:r>
      <w:r w:rsidR="0080483D">
        <w:rPr>
          <w:rFonts w:ascii="標楷體" w:eastAsia="標楷體" w:hAnsi="標楷體" w:hint="eastAsia"/>
          <w:kern w:val="0"/>
          <w:sz w:val="28"/>
          <w:szCs w:val="28"/>
        </w:rPr>
        <w:t>或以明示或暗示之方式，要求學生休學、轉學、退學或請長假。遭受</w:t>
      </w:r>
      <w:r w:rsidR="008D7F4F" w:rsidRPr="0029618C">
        <w:rPr>
          <w:rFonts w:ascii="標楷體" w:eastAsia="標楷體" w:hAnsi="標楷體" w:hint="eastAsia"/>
          <w:kern w:val="0"/>
          <w:sz w:val="28"/>
          <w:szCs w:val="28"/>
        </w:rPr>
        <w:t>歧視或不當處分之學生，得依性別平等教育法或其他相關法規規定，提出申訴或救濟。</w:t>
      </w:r>
    </w:p>
    <w:p w:rsidR="008D7F4F" w:rsidRPr="0029618C" w:rsidRDefault="003D5F93" w:rsidP="005B1EC0">
      <w:pPr>
        <w:adjustRightInd w:val="0"/>
        <w:snapToGrid w:val="0"/>
        <w:spacing w:line="360" w:lineRule="auto"/>
        <w:ind w:leftChars="-12" w:left="545" w:hangingChars="205" w:hanging="574"/>
        <w:rPr>
          <w:rFonts w:ascii="標楷體" w:eastAsia="標楷體" w:hAnsi="標楷體"/>
          <w:kern w:val="0"/>
          <w:sz w:val="28"/>
          <w:szCs w:val="28"/>
        </w:rPr>
      </w:pPr>
      <w:r>
        <w:rPr>
          <w:rFonts w:ascii="標楷體" w:eastAsia="標楷體" w:hAnsi="標楷體" w:hint="eastAsia"/>
          <w:kern w:val="0"/>
          <w:sz w:val="28"/>
          <w:szCs w:val="28"/>
        </w:rPr>
        <w:t>五、</w:t>
      </w:r>
      <w:r w:rsidRPr="00DC25B3">
        <w:rPr>
          <w:rFonts w:ascii="標楷體" w:eastAsia="標楷體" w:hAnsi="標楷體" w:hint="eastAsia"/>
          <w:kern w:val="0"/>
          <w:sz w:val="28"/>
          <w:szCs w:val="28"/>
        </w:rPr>
        <w:t>教務處及任課教師應主動</w:t>
      </w:r>
      <w:r w:rsidR="008D7F4F" w:rsidRPr="0029618C">
        <w:rPr>
          <w:rFonts w:ascii="標楷體" w:eastAsia="標楷體" w:hAnsi="標楷體" w:hint="eastAsia"/>
          <w:kern w:val="0"/>
          <w:sz w:val="28"/>
          <w:szCs w:val="28"/>
        </w:rPr>
        <w:t>依學籍及成績考查或評量等相關規定，採取彈性措施，協助懷孕或育有子女學生完成學業。</w:t>
      </w:r>
    </w:p>
    <w:p w:rsidR="008D7F4F" w:rsidRPr="0029618C" w:rsidRDefault="008D7F4F" w:rsidP="005B1EC0">
      <w:pPr>
        <w:tabs>
          <w:tab w:val="left" w:pos="-2368"/>
          <w:tab w:val="left" w:pos="-1828"/>
          <w:tab w:val="left" w:pos="-928"/>
        </w:tabs>
        <w:adjustRightInd w:val="0"/>
        <w:snapToGrid w:val="0"/>
        <w:spacing w:line="360" w:lineRule="auto"/>
        <w:ind w:left="538" w:hangingChars="192" w:hanging="538"/>
        <w:rPr>
          <w:rFonts w:ascii="標楷體" w:eastAsia="標楷體" w:hAnsi="標楷體"/>
          <w:bCs/>
          <w:kern w:val="0"/>
          <w:sz w:val="28"/>
          <w:szCs w:val="28"/>
        </w:rPr>
      </w:pPr>
      <w:r w:rsidRPr="0029618C">
        <w:rPr>
          <w:rFonts w:ascii="標楷體" w:eastAsia="標楷體" w:hAnsi="標楷體" w:hint="eastAsia"/>
          <w:kern w:val="0"/>
          <w:sz w:val="28"/>
          <w:szCs w:val="28"/>
        </w:rPr>
        <w:t>六、</w:t>
      </w:r>
      <w:r w:rsidR="003D5F93" w:rsidRPr="00DC25B3">
        <w:rPr>
          <w:rFonts w:ascii="標楷體" w:eastAsia="標楷體" w:hAnsi="標楷體" w:hint="eastAsia"/>
          <w:bCs/>
          <w:kern w:val="0"/>
          <w:sz w:val="28"/>
          <w:szCs w:val="28"/>
        </w:rPr>
        <w:t>學務處評估</w:t>
      </w:r>
      <w:r w:rsidR="00236F02" w:rsidRPr="00DC25B3">
        <w:rPr>
          <w:rFonts w:ascii="標楷體" w:eastAsia="標楷體" w:hAnsi="標楷體" w:hint="eastAsia"/>
          <w:bCs/>
          <w:kern w:val="0"/>
          <w:sz w:val="28"/>
          <w:szCs w:val="28"/>
        </w:rPr>
        <w:t>學生需求</w:t>
      </w:r>
      <w:r w:rsidR="003D5F93">
        <w:rPr>
          <w:rFonts w:ascii="標楷體" w:eastAsia="標楷體" w:hAnsi="標楷體" w:hint="eastAsia"/>
          <w:kern w:val="0"/>
          <w:sz w:val="28"/>
          <w:szCs w:val="28"/>
        </w:rPr>
        <w:t>連結</w:t>
      </w:r>
      <w:r w:rsidRPr="0029618C">
        <w:rPr>
          <w:rFonts w:ascii="標楷體" w:eastAsia="標楷體" w:hAnsi="標楷體" w:hint="eastAsia"/>
          <w:kern w:val="0"/>
          <w:sz w:val="28"/>
          <w:szCs w:val="28"/>
        </w:rPr>
        <w:t>教育、社政、戶政、勞工、衛生醫療、警政等單位之</w:t>
      </w:r>
      <w:r w:rsidRPr="0029618C">
        <w:rPr>
          <w:rFonts w:ascii="標楷體" w:eastAsia="標楷體" w:hAnsi="標楷體" w:hint="eastAsia"/>
          <w:bCs/>
          <w:kern w:val="0"/>
          <w:sz w:val="28"/>
          <w:szCs w:val="28"/>
        </w:rPr>
        <w:t>資源，提供懷孕或育有子女之學生輔導、轉介、安置、保健、就業、家庭支持、經濟安全、法律協助及多元適性教育。</w:t>
      </w:r>
    </w:p>
    <w:p w:rsidR="008D7F4F" w:rsidRPr="0029618C" w:rsidRDefault="003D5F93" w:rsidP="005B1EC0">
      <w:pPr>
        <w:pStyle w:val="a9"/>
        <w:adjustRightInd w:val="0"/>
        <w:snapToGrid w:val="0"/>
        <w:spacing w:line="360" w:lineRule="auto"/>
        <w:ind w:leftChars="0" w:left="566" w:hangingChars="202" w:hanging="566"/>
        <w:rPr>
          <w:rFonts w:ascii="標楷體" w:eastAsia="標楷體" w:hAnsi="標楷體"/>
          <w:sz w:val="28"/>
          <w:szCs w:val="28"/>
        </w:rPr>
      </w:pPr>
      <w:r>
        <w:rPr>
          <w:rFonts w:ascii="標楷體" w:eastAsia="標楷體" w:hAnsi="標楷體" w:hint="eastAsia"/>
          <w:sz w:val="28"/>
          <w:szCs w:val="28"/>
        </w:rPr>
        <w:t>七、</w:t>
      </w:r>
      <w:r w:rsidR="008D7F4F" w:rsidRPr="0029618C">
        <w:rPr>
          <w:rFonts w:ascii="標楷體" w:eastAsia="標楷體" w:hAnsi="標楷體" w:hint="eastAsia"/>
          <w:kern w:val="0"/>
          <w:sz w:val="28"/>
          <w:szCs w:val="28"/>
        </w:rPr>
        <w:t>性別平等教育委員會負責學生懷孕受教權維護及協助處理，並</w:t>
      </w:r>
      <w:r w:rsidR="008D7F4F" w:rsidRPr="0029618C">
        <w:rPr>
          <w:rFonts w:ascii="標楷體" w:eastAsia="標楷體" w:hAnsi="標楷體" w:hint="eastAsia"/>
          <w:sz w:val="28"/>
          <w:szCs w:val="28"/>
        </w:rPr>
        <w:t>依據下列處理原則</w:t>
      </w:r>
      <w:r w:rsidR="003C1C90" w:rsidRPr="00DC25B3">
        <w:rPr>
          <w:rFonts w:ascii="標楷體" w:eastAsia="標楷體" w:hAnsi="標楷體" w:hint="eastAsia"/>
          <w:sz w:val="28"/>
          <w:szCs w:val="28"/>
        </w:rPr>
        <w:t>及輔導協助流程</w:t>
      </w:r>
      <w:r w:rsidR="00A93EDF" w:rsidRPr="00DC25B3">
        <w:rPr>
          <w:rFonts w:ascii="標楷體" w:eastAsia="標楷體" w:hAnsi="標楷體" w:hint="eastAsia"/>
          <w:sz w:val="28"/>
          <w:szCs w:val="28"/>
        </w:rPr>
        <w:t>(如附件)</w:t>
      </w:r>
      <w:r w:rsidR="003C1C90" w:rsidRPr="00DC25B3">
        <w:rPr>
          <w:rFonts w:ascii="標楷體" w:eastAsia="標楷體" w:hAnsi="標楷體" w:hint="eastAsia"/>
          <w:sz w:val="28"/>
          <w:szCs w:val="28"/>
        </w:rPr>
        <w:t>辦理</w:t>
      </w:r>
      <w:r w:rsidR="008D7F4F" w:rsidRPr="0029618C">
        <w:rPr>
          <w:rFonts w:ascii="標楷體" w:eastAsia="標楷體" w:hAnsi="標楷體" w:hint="eastAsia"/>
          <w:sz w:val="28"/>
          <w:szCs w:val="28"/>
        </w:rPr>
        <w:t>：</w:t>
      </w:r>
    </w:p>
    <w:p w:rsidR="008D7F4F" w:rsidRPr="0029618C" w:rsidRDefault="008D7F4F" w:rsidP="005B1EC0">
      <w:pPr>
        <w:pStyle w:val="a9"/>
        <w:adjustRightInd w:val="0"/>
        <w:snapToGrid w:val="0"/>
        <w:spacing w:line="360" w:lineRule="auto"/>
        <w:ind w:leftChars="224" w:left="1370" w:hangingChars="297" w:hanging="832"/>
        <w:rPr>
          <w:rFonts w:ascii="標楷體" w:eastAsia="標楷體" w:hAnsi="標楷體"/>
          <w:sz w:val="28"/>
          <w:szCs w:val="28"/>
          <w:u w:val="single"/>
        </w:rPr>
      </w:pPr>
      <w:r w:rsidRPr="0029618C">
        <w:rPr>
          <w:rFonts w:ascii="標楷體" w:eastAsia="標楷體" w:hAnsi="標楷體" w:hint="eastAsia"/>
          <w:sz w:val="28"/>
          <w:szCs w:val="28"/>
        </w:rPr>
        <w:t>（一）</w:t>
      </w:r>
      <w:r w:rsidRPr="00DC25B3">
        <w:rPr>
          <w:rFonts w:ascii="標楷體" w:eastAsia="標楷體" w:hAnsi="標楷體" w:hint="eastAsia"/>
          <w:sz w:val="28"/>
          <w:szCs w:val="28"/>
        </w:rPr>
        <w:t>知悉未成年學生懷孕時，應即成立工作小組，由校長</w:t>
      </w:r>
      <w:r w:rsidR="00360CB5" w:rsidRPr="00DC25B3">
        <w:rPr>
          <w:rFonts w:ascii="標楷體" w:eastAsia="標楷體" w:hAnsi="標楷體" w:hint="eastAsia"/>
          <w:sz w:val="28"/>
          <w:szCs w:val="28"/>
        </w:rPr>
        <w:t>擔任</w:t>
      </w:r>
      <w:r w:rsidRPr="00DC25B3">
        <w:rPr>
          <w:rFonts w:ascii="標楷體" w:eastAsia="標楷體" w:hAnsi="標楷體" w:hint="eastAsia"/>
          <w:sz w:val="28"/>
          <w:szCs w:val="28"/>
        </w:rPr>
        <w:t>召集人，</w:t>
      </w:r>
      <w:r w:rsidR="009155AB" w:rsidRPr="00DC25B3">
        <w:rPr>
          <w:rFonts w:ascii="標楷體" w:eastAsia="標楷體" w:hAnsi="標楷體" w:hint="eastAsia"/>
          <w:sz w:val="28"/>
          <w:szCs w:val="28"/>
        </w:rPr>
        <w:t>學務長擔任副召集人，</w:t>
      </w:r>
      <w:r w:rsidRPr="00DC25B3">
        <w:rPr>
          <w:rFonts w:ascii="標楷體" w:eastAsia="標楷體" w:hAnsi="標楷體" w:hint="eastAsia"/>
          <w:sz w:val="28"/>
          <w:szCs w:val="28"/>
        </w:rPr>
        <w:t>由學生輔導專責單位設立單一窗口，並依相關規定進行通報；與本案學生課業、學習環境密切相關之處室</w:t>
      </w:r>
      <w:r w:rsidR="00360CB5" w:rsidRPr="00DC25B3">
        <w:rPr>
          <w:rFonts w:ascii="標楷體" w:eastAsia="標楷體" w:hAnsi="標楷體" w:hint="eastAsia"/>
          <w:sz w:val="28"/>
          <w:szCs w:val="28"/>
        </w:rPr>
        <w:t>及系所</w:t>
      </w:r>
      <w:r w:rsidRPr="00DC25B3">
        <w:rPr>
          <w:rFonts w:ascii="標楷體" w:eastAsia="標楷體" w:hAnsi="標楷體" w:hint="eastAsia"/>
          <w:sz w:val="28"/>
          <w:szCs w:val="28"/>
        </w:rPr>
        <w:t>主管為當然成員</w:t>
      </w:r>
      <w:r w:rsidR="00A93EDF">
        <w:rPr>
          <w:rFonts w:ascii="標楷體" w:eastAsia="標楷體" w:hAnsi="標楷體" w:hint="eastAsia"/>
          <w:sz w:val="28"/>
          <w:szCs w:val="28"/>
        </w:rPr>
        <w:t>，必要時得另指定發言人，</w:t>
      </w:r>
      <w:r w:rsidR="00A93EDF" w:rsidRPr="00DC25B3">
        <w:rPr>
          <w:rFonts w:ascii="標楷體" w:eastAsia="標楷體" w:hAnsi="標楷體" w:hint="eastAsia"/>
          <w:sz w:val="28"/>
          <w:szCs w:val="28"/>
        </w:rPr>
        <w:t>啟動學校之</w:t>
      </w:r>
      <w:r w:rsidRPr="00DC25B3">
        <w:rPr>
          <w:rFonts w:ascii="標楷體" w:eastAsia="標楷體" w:hAnsi="標楷體" w:hint="eastAsia"/>
          <w:sz w:val="28"/>
          <w:szCs w:val="28"/>
        </w:rPr>
        <w:t>處理機制</w:t>
      </w:r>
      <w:r w:rsidRPr="0029618C">
        <w:rPr>
          <w:rFonts w:ascii="標楷體" w:eastAsia="標楷體" w:hAnsi="標楷體" w:hint="eastAsia"/>
          <w:sz w:val="28"/>
          <w:szCs w:val="28"/>
        </w:rPr>
        <w:t>。</w:t>
      </w:r>
      <w:r w:rsidRPr="00DC25B3">
        <w:rPr>
          <w:rFonts w:ascii="標楷體" w:eastAsia="標楷體" w:hAnsi="標楷體" w:hint="eastAsia"/>
          <w:kern w:val="0"/>
          <w:sz w:val="28"/>
          <w:szCs w:val="28"/>
        </w:rPr>
        <w:t>成年學</w:t>
      </w:r>
      <w:r w:rsidRPr="00DC25B3">
        <w:rPr>
          <w:rFonts w:ascii="標楷體" w:eastAsia="標楷體" w:hAnsi="標楷體" w:hint="eastAsia"/>
          <w:kern w:val="0"/>
          <w:sz w:val="28"/>
          <w:szCs w:val="28"/>
        </w:rPr>
        <w:lastRenderedPageBreak/>
        <w:t>生或已婚學生因懷孕而有協助需求</w:t>
      </w:r>
      <w:r w:rsidRPr="00DC25B3">
        <w:rPr>
          <w:rFonts w:ascii="標楷體" w:eastAsia="標楷體" w:hAnsi="標楷體" w:hint="eastAsia"/>
          <w:sz w:val="28"/>
          <w:szCs w:val="28"/>
        </w:rPr>
        <w:t>時，亦同。</w:t>
      </w:r>
    </w:p>
    <w:p w:rsidR="00DE6282" w:rsidRPr="0029618C" w:rsidRDefault="008D7F4F" w:rsidP="005B1EC0">
      <w:pPr>
        <w:pStyle w:val="a9"/>
        <w:adjustRightInd w:val="0"/>
        <w:snapToGrid w:val="0"/>
        <w:spacing w:line="360" w:lineRule="auto"/>
        <w:ind w:leftChars="-30" w:left="1437" w:hangingChars="539" w:hanging="1509"/>
        <w:rPr>
          <w:rFonts w:ascii="標楷體" w:eastAsia="標楷體" w:hAnsi="標楷體"/>
          <w:sz w:val="28"/>
          <w:szCs w:val="28"/>
        </w:rPr>
      </w:pPr>
      <w:r w:rsidRPr="0029618C">
        <w:rPr>
          <w:rFonts w:ascii="標楷體" w:eastAsia="標楷體" w:hAnsi="標楷體" w:hint="eastAsia"/>
          <w:sz w:val="28"/>
          <w:szCs w:val="28"/>
        </w:rPr>
        <w:t xml:space="preserve">     （二）</w:t>
      </w:r>
      <w:r w:rsidR="00DE6282" w:rsidRPr="0029618C">
        <w:rPr>
          <w:rFonts w:ascii="標楷體" w:eastAsia="標楷體" w:hAnsi="標楷體" w:hint="eastAsia"/>
          <w:sz w:val="28"/>
          <w:szCs w:val="28"/>
        </w:rPr>
        <w:t>工作小組得聘請相關專業或有處理懷孕學生事件經驗之校內外人士為</w:t>
      </w:r>
      <w:r w:rsidR="00DE6282" w:rsidRPr="00DC25B3">
        <w:rPr>
          <w:rFonts w:ascii="標楷體" w:eastAsia="標楷體" w:hAnsi="標楷體" w:hint="eastAsia"/>
          <w:sz w:val="28"/>
          <w:szCs w:val="28"/>
        </w:rPr>
        <w:t>諮詢顧問。</w:t>
      </w:r>
    </w:p>
    <w:p w:rsidR="008D7F4F" w:rsidRPr="0029618C" w:rsidRDefault="008D7F4F" w:rsidP="005B1EC0">
      <w:pPr>
        <w:pStyle w:val="a9"/>
        <w:adjustRightInd w:val="0"/>
        <w:snapToGrid w:val="0"/>
        <w:spacing w:line="360" w:lineRule="auto"/>
        <w:ind w:leftChars="275" w:left="1441" w:hangingChars="279" w:hanging="781"/>
        <w:rPr>
          <w:rFonts w:ascii="標楷體" w:eastAsia="標楷體" w:hAnsi="標楷體"/>
          <w:i/>
          <w:iCs/>
          <w:sz w:val="28"/>
          <w:szCs w:val="28"/>
        </w:rPr>
      </w:pPr>
      <w:r w:rsidRPr="0029618C">
        <w:rPr>
          <w:rFonts w:ascii="標楷體" w:eastAsia="標楷體" w:hAnsi="標楷體" w:hint="eastAsia"/>
          <w:sz w:val="28"/>
          <w:szCs w:val="28"/>
        </w:rPr>
        <w:t>（三）工作小組應依事件之需要，儘速擬妥處理分工表，統一事權。</w:t>
      </w:r>
    </w:p>
    <w:p w:rsidR="008D7F4F" w:rsidRPr="0029618C" w:rsidRDefault="008D7F4F" w:rsidP="005B1EC0">
      <w:pPr>
        <w:pStyle w:val="a9"/>
        <w:adjustRightInd w:val="0"/>
        <w:snapToGrid w:val="0"/>
        <w:spacing w:line="360" w:lineRule="auto"/>
        <w:ind w:leftChars="286" w:left="1439" w:hangingChars="269" w:hanging="753"/>
        <w:rPr>
          <w:rFonts w:ascii="標楷體" w:eastAsia="標楷體" w:hAnsi="標楷體"/>
          <w:i/>
          <w:iCs/>
          <w:sz w:val="28"/>
          <w:szCs w:val="28"/>
        </w:rPr>
      </w:pPr>
      <w:r w:rsidRPr="0029618C">
        <w:rPr>
          <w:rFonts w:ascii="標楷體" w:eastAsia="標楷體" w:hAnsi="標楷體" w:hint="eastAsia"/>
          <w:sz w:val="28"/>
          <w:szCs w:val="28"/>
        </w:rPr>
        <w:t>（四）工作小組應共同商討與執行師生輔導、責任通報、經費籌措、整合社會資源及資料彙報等相關事宜。</w:t>
      </w:r>
    </w:p>
    <w:p w:rsidR="008D7F4F" w:rsidRPr="0029618C" w:rsidRDefault="008D7F4F" w:rsidP="005B1EC0">
      <w:pPr>
        <w:adjustRightInd w:val="0"/>
        <w:snapToGrid w:val="0"/>
        <w:spacing w:line="360" w:lineRule="auto"/>
        <w:ind w:firstLineChars="265" w:firstLine="742"/>
        <w:rPr>
          <w:rFonts w:ascii="標楷體" w:eastAsia="標楷體" w:hAnsi="標楷體"/>
          <w:sz w:val="28"/>
          <w:szCs w:val="28"/>
        </w:rPr>
      </w:pPr>
      <w:r w:rsidRPr="0029618C">
        <w:rPr>
          <w:rFonts w:ascii="標楷體" w:eastAsia="標楷體" w:hAnsi="標楷體" w:hint="eastAsia"/>
          <w:sz w:val="28"/>
          <w:szCs w:val="28"/>
        </w:rPr>
        <w:t>（五）工作小組得依職責劃分為輔導與行政任務，其主要任務如下 :</w:t>
      </w:r>
    </w:p>
    <w:p w:rsidR="00250018" w:rsidRPr="00DC25B3" w:rsidRDefault="008D7F4F" w:rsidP="005B1EC0">
      <w:pPr>
        <w:adjustRightInd w:val="0"/>
        <w:snapToGrid w:val="0"/>
        <w:spacing w:line="360" w:lineRule="auto"/>
        <w:ind w:leftChars="600" w:left="1440"/>
        <w:rPr>
          <w:rFonts w:ascii="標楷體" w:eastAsia="標楷體" w:hAnsi="標楷體"/>
          <w:sz w:val="28"/>
          <w:szCs w:val="28"/>
        </w:rPr>
      </w:pPr>
      <w:r w:rsidRPr="0029618C">
        <w:rPr>
          <w:rFonts w:ascii="標楷體" w:eastAsia="標楷體" w:hAnsi="標楷體" w:hint="eastAsia"/>
          <w:sz w:val="28"/>
          <w:szCs w:val="28"/>
        </w:rPr>
        <w:t>1</w:t>
      </w:r>
      <w:r w:rsidR="00744448" w:rsidRPr="0029618C">
        <w:rPr>
          <w:rFonts w:ascii="標楷體" w:eastAsia="標楷體" w:hAnsi="標楷體" w:hint="eastAsia"/>
          <w:sz w:val="28"/>
          <w:szCs w:val="28"/>
        </w:rPr>
        <w:t>.</w:t>
      </w:r>
      <w:r w:rsidR="00DE6282" w:rsidRPr="0029618C">
        <w:rPr>
          <w:rFonts w:ascii="標楷體" w:eastAsia="標楷體" w:hAnsi="標楷體" w:hint="eastAsia"/>
          <w:sz w:val="28"/>
          <w:szCs w:val="28"/>
        </w:rPr>
        <w:t>輔導團隊</w:t>
      </w:r>
      <w:r w:rsidR="00250018" w:rsidRPr="00DC25B3">
        <w:rPr>
          <w:rFonts w:ascii="標楷體" w:eastAsia="標楷體" w:hAnsi="標楷體" w:hint="eastAsia"/>
          <w:sz w:val="28"/>
          <w:szCs w:val="28"/>
        </w:rPr>
        <w:t>包括諮商輔導暨職涯發展中心</w:t>
      </w:r>
      <w:r w:rsidR="00DE6282" w:rsidRPr="00DC25B3">
        <w:rPr>
          <w:rFonts w:ascii="新細明體" w:hAnsi="新細明體" w:hint="eastAsia"/>
          <w:sz w:val="28"/>
          <w:szCs w:val="28"/>
        </w:rPr>
        <w:t>、</w:t>
      </w:r>
      <w:r w:rsidR="001D1B73" w:rsidRPr="00DC25B3">
        <w:rPr>
          <w:rFonts w:ascii="標楷體" w:eastAsia="標楷體" w:hAnsi="標楷體" w:hint="eastAsia"/>
          <w:sz w:val="28"/>
          <w:szCs w:val="28"/>
        </w:rPr>
        <w:t>導師</w:t>
      </w:r>
      <w:r w:rsidR="001D1B73" w:rsidRPr="00DC25B3">
        <w:rPr>
          <w:rFonts w:ascii="新細明體" w:hAnsi="新細明體" w:hint="eastAsia"/>
          <w:sz w:val="28"/>
          <w:szCs w:val="28"/>
        </w:rPr>
        <w:t>、</w:t>
      </w:r>
      <w:r w:rsidR="001D1B73" w:rsidRPr="00DC25B3">
        <w:rPr>
          <w:rFonts w:ascii="標楷體" w:eastAsia="標楷體" w:hAnsi="標楷體" w:hint="eastAsia"/>
          <w:sz w:val="28"/>
          <w:szCs w:val="28"/>
        </w:rPr>
        <w:t>衛保組</w:t>
      </w:r>
      <w:r w:rsidR="00DE6282" w:rsidRPr="00DC25B3">
        <w:rPr>
          <w:rFonts w:ascii="標楷體" w:eastAsia="標楷體" w:hAnsi="標楷體" w:hint="eastAsia"/>
          <w:sz w:val="28"/>
          <w:szCs w:val="28"/>
        </w:rPr>
        <w:t>。輔導</w:t>
      </w:r>
    </w:p>
    <w:p w:rsidR="00250018" w:rsidRPr="00DC25B3" w:rsidRDefault="00250018" w:rsidP="005B1EC0">
      <w:pPr>
        <w:adjustRightInd w:val="0"/>
        <w:snapToGrid w:val="0"/>
        <w:spacing w:line="360" w:lineRule="auto"/>
        <w:ind w:leftChars="600" w:left="1440"/>
        <w:rPr>
          <w:rFonts w:ascii="標楷體" w:eastAsia="標楷體" w:hAnsi="標楷體"/>
          <w:sz w:val="28"/>
          <w:szCs w:val="28"/>
        </w:rPr>
      </w:pPr>
      <w:r w:rsidRPr="00DC25B3">
        <w:rPr>
          <w:rFonts w:ascii="標楷體" w:eastAsia="標楷體" w:hAnsi="標楷體" w:hint="eastAsia"/>
          <w:sz w:val="28"/>
          <w:szCs w:val="28"/>
        </w:rPr>
        <w:t xml:space="preserve">  </w:t>
      </w:r>
      <w:r w:rsidR="00DE6282" w:rsidRPr="00DC25B3">
        <w:rPr>
          <w:rFonts w:ascii="標楷體" w:eastAsia="標楷體" w:hAnsi="標楷體" w:hint="eastAsia"/>
          <w:sz w:val="28"/>
          <w:szCs w:val="28"/>
        </w:rPr>
        <w:t>團隊</w:t>
      </w:r>
      <w:r w:rsidR="00A93EDF" w:rsidRPr="00DC25B3">
        <w:rPr>
          <w:rFonts w:ascii="標楷體" w:eastAsia="標楷體" w:hAnsi="標楷體" w:hint="eastAsia"/>
          <w:sz w:val="28"/>
          <w:szCs w:val="28"/>
        </w:rPr>
        <w:t>擬定輔導計畫，</w:t>
      </w:r>
      <w:r w:rsidR="00DE6282" w:rsidRPr="00DC25B3">
        <w:rPr>
          <w:rFonts w:ascii="標楷體" w:eastAsia="標楷體" w:hAnsi="標楷體" w:hint="eastAsia"/>
          <w:sz w:val="28"/>
          <w:szCs w:val="28"/>
        </w:rPr>
        <w:t>依需求召開個案會議</w:t>
      </w:r>
      <w:r w:rsidR="00A93EDF" w:rsidRPr="00DC25B3">
        <w:rPr>
          <w:rFonts w:ascii="標楷體" w:eastAsia="標楷體" w:hAnsi="標楷體" w:hint="eastAsia"/>
          <w:sz w:val="28"/>
          <w:szCs w:val="28"/>
        </w:rPr>
        <w:t>或</w:t>
      </w:r>
      <w:r w:rsidR="001D1B73" w:rsidRPr="00DC25B3">
        <w:rPr>
          <w:rFonts w:ascii="標楷體" w:eastAsia="標楷體" w:hAnsi="標楷體" w:hint="eastAsia"/>
          <w:sz w:val="28"/>
          <w:szCs w:val="28"/>
        </w:rPr>
        <w:t>通知相關單位協</w:t>
      </w:r>
      <w:r w:rsidRPr="00DC25B3">
        <w:rPr>
          <w:rFonts w:ascii="標楷體" w:eastAsia="標楷體" w:hAnsi="標楷體" w:hint="eastAsia"/>
          <w:sz w:val="28"/>
          <w:szCs w:val="28"/>
        </w:rPr>
        <w:t>助</w:t>
      </w:r>
      <w:r w:rsidR="001D1B73" w:rsidRPr="00DC25B3">
        <w:rPr>
          <w:rFonts w:ascii="標楷體" w:eastAsia="標楷體" w:hAnsi="標楷體" w:hint="eastAsia"/>
          <w:sz w:val="28"/>
          <w:szCs w:val="28"/>
        </w:rPr>
        <w:t>處</w:t>
      </w:r>
    </w:p>
    <w:p w:rsidR="00250018" w:rsidRDefault="00250018" w:rsidP="005B1EC0">
      <w:pPr>
        <w:adjustRightInd w:val="0"/>
        <w:snapToGrid w:val="0"/>
        <w:spacing w:line="360" w:lineRule="auto"/>
        <w:ind w:leftChars="600" w:left="1440"/>
        <w:rPr>
          <w:rFonts w:ascii="標楷體" w:eastAsia="標楷體" w:hAnsi="標楷體"/>
          <w:sz w:val="28"/>
          <w:szCs w:val="28"/>
        </w:rPr>
      </w:pPr>
      <w:r w:rsidRPr="00DC25B3">
        <w:rPr>
          <w:rFonts w:ascii="標楷體" w:eastAsia="標楷體" w:hAnsi="標楷體" w:hint="eastAsia"/>
          <w:sz w:val="28"/>
          <w:szCs w:val="28"/>
        </w:rPr>
        <w:t xml:space="preserve">  理</w:t>
      </w:r>
      <w:r w:rsidR="001D1B73" w:rsidRPr="00116C6C">
        <w:rPr>
          <w:rFonts w:ascii="標楷體" w:eastAsia="標楷體" w:hAnsi="標楷體" w:hint="eastAsia"/>
          <w:sz w:val="28"/>
          <w:szCs w:val="28"/>
        </w:rPr>
        <w:t>，</w:t>
      </w:r>
      <w:r w:rsidR="001D1B73" w:rsidRPr="0029618C">
        <w:rPr>
          <w:rFonts w:ascii="標楷體" w:eastAsia="標楷體" w:hAnsi="標楷體" w:hint="eastAsia"/>
          <w:sz w:val="28"/>
          <w:szCs w:val="28"/>
        </w:rPr>
        <w:t>同時應建立懷孕事件個案輔導紀錄，並依專業倫理妥適保存</w:t>
      </w:r>
    </w:p>
    <w:p w:rsidR="00DE6282" w:rsidRPr="00250018" w:rsidRDefault="00250018" w:rsidP="005B1EC0">
      <w:pPr>
        <w:adjustRightInd w:val="0"/>
        <w:snapToGrid w:val="0"/>
        <w:spacing w:line="360" w:lineRule="auto"/>
        <w:ind w:leftChars="600" w:left="1440"/>
        <w:rPr>
          <w:rFonts w:ascii="新細明體" w:hAnsi="新細明體"/>
          <w:sz w:val="28"/>
          <w:szCs w:val="28"/>
          <w:u w:val="single"/>
        </w:rPr>
      </w:pPr>
      <w:r w:rsidRPr="00250018">
        <w:rPr>
          <w:rFonts w:ascii="標楷體" w:eastAsia="標楷體" w:hAnsi="標楷體" w:hint="eastAsia"/>
          <w:sz w:val="28"/>
          <w:szCs w:val="28"/>
        </w:rPr>
        <w:t xml:space="preserve">  </w:t>
      </w:r>
      <w:r w:rsidR="001D1B73" w:rsidRPr="0029618C">
        <w:rPr>
          <w:rFonts w:ascii="標楷體" w:eastAsia="標楷體" w:hAnsi="標楷體" w:hint="eastAsia"/>
          <w:sz w:val="28"/>
          <w:szCs w:val="28"/>
        </w:rPr>
        <w:t>及管理其資料。</w:t>
      </w:r>
      <w:r w:rsidR="00A93EDF">
        <w:rPr>
          <w:rFonts w:ascii="標楷體" w:eastAsia="標楷體" w:hAnsi="標楷體" w:hint="eastAsia"/>
          <w:sz w:val="28"/>
          <w:szCs w:val="28"/>
        </w:rPr>
        <w:t xml:space="preserve">  </w:t>
      </w:r>
    </w:p>
    <w:p w:rsidR="00744448" w:rsidRPr="00DC25B3" w:rsidRDefault="00DE6282" w:rsidP="005B1EC0">
      <w:pPr>
        <w:adjustRightInd w:val="0"/>
        <w:snapToGrid w:val="0"/>
        <w:spacing w:line="360" w:lineRule="auto"/>
        <w:ind w:leftChars="600" w:left="1440"/>
        <w:rPr>
          <w:rFonts w:ascii="標楷體" w:eastAsia="標楷體" w:hAnsi="標楷體"/>
          <w:sz w:val="28"/>
          <w:szCs w:val="28"/>
        </w:rPr>
      </w:pPr>
      <w:r w:rsidRPr="0029618C">
        <w:rPr>
          <w:rFonts w:ascii="標楷體" w:eastAsia="標楷體" w:hAnsi="標楷體" w:hint="eastAsia"/>
          <w:sz w:val="28"/>
          <w:szCs w:val="28"/>
        </w:rPr>
        <w:t>2.</w:t>
      </w:r>
      <w:r w:rsidRPr="00DC25B3">
        <w:rPr>
          <w:rFonts w:ascii="標楷體" w:eastAsia="標楷體" w:hAnsi="標楷體" w:hint="eastAsia"/>
          <w:sz w:val="28"/>
          <w:szCs w:val="28"/>
        </w:rPr>
        <w:t>各系所</w:t>
      </w:r>
      <w:r w:rsidRPr="00DC25B3">
        <w:rPr>
          <w:rFonts w:ascii="新細明體" w:hAnsi="新細明體" w:hint="eastAsia"/>
          <w:sz w:val="28"/>
          <w:szCs w:val="28"/>
        </w:rPr>
        <w:t>、</w:t>
      </w:r>
      <w:r w:rsidRPr="00DC25B3">
        <w:rPr>
          <w:rFonts w:ascii="標楷體" w:eastAsia="標楷體" w:hAnsi="標楷體" w:hint="eastAsia"/>
          <w:sz w:val="28"/>
          <w:szCs w:val="28"/>
        </w:rPr>
        <w:t>教務處負責協調學籍與課程等相關事項</w:t>
      </w:r>
      <w:r w:rsidRPr="00DC25B3">
        <w:rPr>
          <w:rFonts w:ascii="新細明體" w:hAnsi="新細明體" w:hint="eastAsia"/>
          <w:sz w:val="28"/>
          <w:szCs w:val="28"/>
        </w:rPr>
        <w:t>、</w:t>
      </w:r>
      <w:r w:rsidRPr="00DC25B3">
        <w:rPr>
          <w:rFonts w:ascii="標楷體" w:eastAsia="標楷體" w:hAnsi="標楷體" w:hint="eastAsia"/>
          <w:sz w:val="28"/>
          <w:szCs w:val="28"/>
        </w:rPr>
        <w:t>補考與補救教</w:t>
      </w:r>
    </w:p>
    <w:p w:rsidR="00DE6282" w:rsidRPr="0029618C" w:rsidRDefault="00744448" w:rsidP="005B1EC0">
      <w:pPr>
        <w:adjustRightInd w:val="0"/>
        <w:snapToGrid w:val="0"/>
        <w:spacing w:line="360" w:lineRule="auto"/>
        <w:ind w:leftChars="600" w:left="1440"/>
        <w:rPr>
          <w:rFonts w:ascii="標楷體" w:eastAsia="標楷體" w:hAnsi="標楷體"/>
          <w:sz w:val="28"/>
          <w:szCs w:val="28"/>
          <w:u w:val="single"/>
        </w:rPr>
      </w:pPr>
      <w:r w:rsidRPr="00DC25B3">
        <w:rPr>
          <w:rFonts w:ascii="標楷體" w:eastAsia="標楷體" w:hAnsi="標楷體" w:hint="eastAsia"/>
          <w:sz w:val="28"/>
          <w:szCs w:val="28"/>
        </w:rPr>
        <w:t xml:space="preserve">  </w:t>
      </w:r>
      <w:r w:rsidR="00DE6282" w:rsidRPr="00DC25B3">
        <w:rPr>
          <w:rFonts w:ascii="標楷體" w:eastAsia="標楷體" w:hAnsi="標楷體" w:hint="eastAsia"/>
          <w:sz w:val="28"/>
          <w:szCs w:val="28"/>
        </w:rPr>
        <w:t>學等措施，以完成學制內之課程。</w:t>
      </w:r>
    </w:p>
    <w:p w:rsidR="00744448" w:rsidRPr="00DC25B3" w:rsidRDefault="00DE6282" w:rsidP="005B1EC0">
      <w:pPr>
        <w:adjustRightInd w:val="0"/>
        <w:snapToGrid w:val="0"/>
        <w:spacing w:line="360" w:lineRule="auto"/>
        <w:ind w:leftChars="599" w:left="1858" w:hangingChars="150" w:hanging="420"/>
        <w:rPr>
          <w:rFonts w:ascii="標楷體" w:eastAsia="標楷體" w:hAnsi="標楷體"/>
          <w:sz w:val="28"/>
          <w:szCs w:val="28"/>
        </w:rPr>
      </w:pPr>
      <w:r w:rsidRPr="0029618C">
        <w:rPr>
          <w:rFonts w:ascii="標楷體" w:eastAsia="標楷體" w:hAnsi="標楷體" w:hint="eastAsia"/>
          <w:sz w:val="28"/>
          <w:szCs w:val="28"/>
        </w:rPr>
        <w:t>3.</w:t>
      </w:r>
      <w:r w:rsidRPr="00DC25B3">
        <w:rPr>
          <w:rFonts w:ascii="標楷體" w:eastAsia="標楷體" w:hAnsi="標楷體" w:hint="eastAsia"/>
          <w:sz w:val="28"/>
          <w:szCs w:val="28"/>
        </w:rPr>
        <w:t>學務處協助彈性處理懷孕學生出缺勤紀錄、提供多元適性教育，</w:t>
      </w:r>
    </w:p>
    <w:p w:rsidR="008D7F4F" w:rsidRPr="0029618C" w:rsidRDefault="00744448" w:rsidP="005B1EC0">
      <w:pPr>
        <w:adjustRightInd w:val="0"/>
        <w:snapToGrid w:val="0"/>
        <w:spacing w:line="360" w:lineRule="auto"/>
        <w:ind w:leftChars="599" w:left="1858" w:hangingChars="150" w:hanging="420"/>
        <w:rPr>
          <w:rFonts w:ascii="標楷體" w:eastAsia="標楷體" w:hAnsi="標楷體"/>
          <w:sz w:val="28"/>
          <w:szCs w:val="28"/>
          <w:u w:val="single"/>
        </w:rPr>
      </w:pPr>
      <w:r w:rsidRPr="00DC25B3">
        <w:rPr>
          <w:rFonts w:ascii="標楷體" w:eastAsia="標楷體" w:hAnsi="標楷體" w:hint="eastAsia"/>
          <w:sz w:val="28"/>
          <w:szCs w:val="28"/>
        </w:rPr>
        <w:t xml:space="preserve">  </w:t>
      </w:r>
      <w:r w:rsidR="003D5F93" w:rsidRPr="00DC25B3">
        <w:rPr>
          <w:rFonts w:ascii="標楷體" w:eastAsia="標楷體" w:hAnsi="標楷體" w:hint="eastAsia"/>
          <w:sz w:val="28"/>
          <w:szCs w:val="28"/>
        </w:rPr>
        <w:t>並連結</w:t>
      </w:r>
      <w:r w:rsidR="00DE6282" w:rsidRPr="00DC25B3">
        <w:rPr>
          <w:rFonts w:ascii="標楷體" w:eastAsia="標楷體" w:hAnsi="標楷體" w:hint="eastAsia"/>
          <w:sz w:val="28"/>
          <w:szCs w:val="28"/>
        </w:rPr>
        <w:t>校內外資源，因應可能面臨之困境或需求。</w:t>
      </w:r>
    </w:p>
    <w:p w:rsidR="008D7F4F" w:rsidRPr="0029618C" w:rsidRDefault="00726DE0" w:rsidP="005B1EC0">
      <w:pPr>
        <w:adjustRightInd w:val="0"/>
        <w:snapToGrid w:val="0"/>
        <w:spacing w:line="360" w:lineRule="auto"/>
        <w:ind w:leftChars="1" w:left="587" w:hangingChars="209" w:hanging="585"/>
        <w:rPr>
          <w:rFonts w:ascii="標楷體" w:eastAsia="標楷體" w:hAnsi="標楷體"/>
          <w:sz w:val="28"/>
          <w:szCs w:val="28"/>
        </w:rPr>
      </w:pPr>
      <w:r>
        <w:rPr>
          <w:rFonts w:ascii="標楷體" w:eastAsia="標楷體" w:hAnsi="標楷體" w:hint="eastAsia"/>
          <w:kern w:val="0"/>
          <w:sz w:val="28"/>
          <w:szCs w:val="28"/>
        </w:rPr>
        <w:t>八、</w:t>
      </w:r>
      <w:r w:rsidR="000D758A" w:rsidRPr="00DC25B3">
        <w:rPr>
          <w:rFonts w:ascii="標楷體" w:eastAsia="標楷體" w:hAnsi="標楷體" w:hint="eastAsia"/>
          <w:kern w:val="0"/>
          <w:sz w:val="28"/>
          <w:szCs w:val="28"/>
        </w:rPr>
        <w:t>為提供懷孕或育有子女之學生</w:t>
      </w:r>
      <w:r w:rsidR="000D758A" w:rsidRPr="00DC25B3">
        <w:rPr>
          <w:rFonts w:ascii="標楷體" w:eastAsia="標楷體" w:hAnsi="標楷體" w:hint="eastAsia"/>
          <w:sz w:val="28"/>
          <w:szCs w:val="28"/>
        </w:rPr>
        <w:t>友善安全的學習環境，</w:t>
      </w:r>
      <w:r w:rsidR="006457FA" w:rsidRPr="00DC25B3">
        <w:rPr>
          <w:rFonts w:ascii="標楷體" w:eastAsia="標楷體" w:hAnsi="標楷體" w:hint="eastAsia"/>
          <w:sz w:val="28"/>
          <w:szCs w:val="28"/>
        </w:rPr>
        <w:t>應</w:t>
      </w:r>
      <w:r w:rsidR="000D758A" w:rsidRPr="00DC25B3">
        <w:rPr>
          <w:rFonts w:ascii="標楷體" w:eastAsia="標楷體" w:hAnsi="標楷體" w:hint="eastAsia"/>
          <w:sz w:val="28"/>
          <w:szCs w:val="28"/>
        </w:rPr>
        <w:t>視學生之需求，</w:t>
      </w:r>
      <w:r w:rsidR="000D758A" w:rsidRPr="00DC25B3">
        <w:rPr>
          <w:rFonts w:ascii="標楷體" w:eastAsia="標楷體" w:hAnsi="標楷體" w:hint="eastAsia"/>
          <w:kern w:val="0"/>
          <w:sz w:val="28"/>
          <w:szCs w:val="28"/>
        </w:rPr>
        <w:t>改善下列校園相關硬體設施</w:t>
      </w:r>
      <w:r w:rsidR="008D7F4F" w:rsidRPr="0029618C">
        <w:rPr>
          <w:rFonts w:ascii="標楷體" w:eastAsia="標楷體" w:hAnsi="標楷體" w:hint="eastAsia"/>
          <w:sz w:val="28"/>
          <w:szCs w:val="28"/>
        </w:rPr>
        <w:t>：</w:t>
      </w:r>
    </w:p>
    <w:p w:rsidR="008D7F4F" w:rsidRDefault="00F51F34" w:rsidP="005B1EC0">
      <w:pPr>
        <w:pStyle w:val="a9"/>
        <w:adjustRightInd w:val="0"/>
        <w:snapToGrid w:val="0"/>
        <w:spacing w:line="360" w:lineRule="auto"/>
        <w:ind w:leftChars="0" w:left="540" w:firstLineChars="0" w:firstLine="0"/>
        <w:rPr>
          <w:rFonts w:ascii="標楷體" w:eastAsia="標楷體" w:hAnsi="標楷體"/>
          <w:sz w:val="28"/>
          <w:szCs w:val="28"/>
        </w:rPr>
      </w:pPr>
      <w:r>
        <w:rPr>
          <w:rFonts w:ascii="標楷體" w:eastAsia="標楷體" w:hAnsi="標楷體" w:hint="eastAsia"/>
          <w:sz w:val="28"/>
          <w:szCs w:val="28"/>
        </w:rPr>
        <w:t xml:space="preserve">  (一)</w:t>
      </w:r>
      <w:r w:rsidR="008D7F4F" w:rsidRPr="0029618C">
        <w:rPr>
          <w:rFonts w:ascii="標楷體" w:eastAsia="標楷體" w:hAnsi="標楷體" w:hint="eastAsia"/>
          <w:sz w:val="28"/>
          <w:szCs w:val="28"/>
        </w:rPr>
        <w:t>合乎需要之教室安排、課桌椅調整、停車設施、如廁地點等。</w:t>
      </w:r>
    </w:p>
    <w:p w:rsidR="00F51F34" w:rsidRPr="0029618C" w:rsidRDefault="00F51F34" w:rsidP="005B1EC0">
      <w:pPr>
        <w:pStyle w:val="a9"/>
        <w:adjustRightInd w:val="0"/>
        <w:snapToGrid w:val="0"/>
        <w:spacing w:line="360" w:lineRule="auto"/>
        <w:ind w:leftChars="0" w:left="538" w:hangingChars="192" w:hanging="538"/>
        <w:rPr>
          <w:rFonts w:ascii="標楷體" w:eastAsia="標楷體" w:hAnsi="標楷體"/>
          <w:sz w:val="28"/>
          <w:szCs w:val="28"/>
        </w:rPr>
      </w:pPr>
      <w:r>
        <w:rPr>
          <w:rFonts w:ascii="標楷體" w:eastAsia="標楷體" w:hAnsi="標楷體" w:hint="eastAsia"/>
          <w:sz w:val="28"/>
          <w:szCs w:val="28"/>
        </w:rPr>
        <w:t xml:space="preserve">      (二)</w:t>
      </w:r>
      <w:r w:rsidRPr="00F51F34">
        <w:rPr>
          <w:rFonts w:ascii="標楷體" w:eastAsia="標楷體" w:hAnsi="標楷體" w:hint="eastAsia"/>
          <w:sz w:val="28"/>
          <w:szCs w:val="28"/>
        </w:rPr>
        <w:t xml:space="preserve"> </w:t>
      </w:r>
      <w:r w:rsidRPr="0029618C">
        <w:rPr>
          <w:rFonts w:ascii="標楷體" w:eastAsia="標楷體" w:hAnsi="標楷體" w:hint="eastAsia"/>
          <w:sz w:val="28"/>
          <w:szCs w:val="28"/>
        </w:rPr>
        <w:t>護理室設備器材之增購等。</w:t>
      </w:r>
    </w:p>
    <w:p w:rsidR="00F51F34" w:rsidRPr="0029618C" w:rsidRDefault="00F51F34" w:rsidP="005B1EC0">
      <w:pPr>
        <w:pStyle w:val="a9"/>
        <w:adjustRightInd w:val="0"/>
        <w:snapToGrid w:val="0"/>
        <w:spacing w:line="360" w:lineRule="auto"/>
        <w:ind w:leftChars="0" w:left="538" w:hangingChars="192" w:hanging="538"/>
        <w:rPr>
          <w:rFonts w:ascii="標楷體" w:eastAsia="標楷體" w:hAnsi="標楷體"/>
          <w:sz w:val="28"/>
          <w:szCs w:val="28"/>
        </w:rPr>
      </w:pPr>
      <w:r>
        <w:rPr>
          <w:rFonts w:ascii="標楷體" w:eastAsia="標楷體" w:hAnsi="標楷體" w:hint="eastAsia"/>
          <w:sz w:val="28"/>
          <w:szCs w:val="28"/>
        </w:rPr>
        <w:t xml:space="preserve">      (三)</w:t>
      </w:r>
      <w:r w:rsidRPr="00F51F34">
        <w:rPr>
          <w:rFonts w:ascii="標楷體" w:eastAsia="標楷體" w:hAnsi="標楷體" w:hint="eastAsia"/>
          <w:sz w:val="28"/>
          <w:szCs w:val="28"/>
        </w:rPr>
        <w:t xml:space="preserve"> </w:t>
      </w:r>
      <w:r w:rsidRPr="0029618C">
        <w:rPr>
          <w:rFonts w:ascii="標楷體" w:eastAsia="標楷體" w:hAnsi="標楷體" w:hint="eastAsia"/>
          <w:sz w:val="28"/>
          <w:szCs w:val="28"/>
        </w:rPr>
        <w:t>提供母乳哺（集）之相關設施。</w:t>
      </w:r>
    </w:p>
    <w:p w:rsidR="008D7F4F" w:rsidRPr="0029618C" w:rsidRDefault="00046798" w:rsidP="005B1EC0">
      <w:pPr>
        <w:adjustRightInd w:val="0"/>
        <w:snapToGrid w:val="0"/>
        <w:spacing w:line="360" w:lineRule="auto"/>
        <w:ind w:left="538" w:hangingChars="192" w:hanging="538"/>
        <w:rPr>
          <w:rFonts w:ascii="標楷體" w:eastAsia="標楷體" w:hAnsi="標楷體"/>
          <w:sz w:val="28"/>
          <w:szCs w:val="28"/>
        </w:rPr>
      </w:pPr>
      <w:r>
        <w:rPr>
          <w:rFonts w:ascii="標楷體" w:eastAsia="標楷體" w:hAnsi="標楷體" w:hint="eastAsia"/>
          <w:kern w:val="0"/>
          <w:sz w:val="28"/>
          <w:szCs w:val="28"/>
        </w:rPr>
        <w:t>九、</w:t>
      </w:r>
      <w:r w:rsidR="003D5F93" w:rsidRPr="00DC25B3">
        <w:rPr>
          <w:rFonts w:ascii="標楷體" w:eastAsia="標楷體" w:hAnsi="標楷體" w:hint="eastAsia"/>
          <w:kern w:val="0"/>
          <w:sz w:val="28"/>
          <w:szCs w:val="28"/>
        </w:rPr>
        <w:t>各單位</w:t>
      </w:r>
      <w:r w:rsidRPr="00DC25B3">
        <w:rPr>
          <w:rFonts w:ascii="標楷體" w:eastAsia="標楷體" w:hAnsi="標楷體" w:hint="eastAsia"/>
          <w:kern w:val="0"/>
          <w:sz w:val="28"/>
          <w:szCs w:val="28"/>
        </w:rPr>
        <w:t>辦理</w:t>
      </w:r>
      <w:r w:rsidR="008D7F4F" w:rsidRPr="0029618C">
        <w:rPr>
          <w:rFonts w:ascii="標楷體" w:eastAsia="標楷體" w:hAnsi="標楷體" w:hint="eastAsia"/>
          <w:kern w:val="0"/>
          <w:sz w:val="28"/>
          <w:szCs w:val="28"/>
        </w:rPr>
        <w:t>教育活動或研習</w:t>
      </w:r>
      <w:r w:rsidRPr="00046798">
        <w:rPr>
          <w:rFonts w:ascii="標楷體" w:eastAsia="標楷體" w:hAnsi="標楷體" w:hint="eastAsia"/>
          <w:kern w:val="0"/>
          <w:sz w:val="28"/>
          <w:szCs w:val="28"/>
          <w:u w:val="single"/>
        </w:rPr>
        <w:t>時</w:t>
      </w:r>
      <w:r w:rsidR="008D7F4F" w:rsidRPr="0029618C">
        <w:rPr>
          <w:rFonts w:ascii="標楷體" w:eastAsia="標楷體" w:hAnsi="標楷體" w:hint="eastAsia"/>
          <w:kern w:val="0"/>
          <w:sz w:val="28"/>
          <w:szCs w:val="28"/>
        </w:rPr>
        <w:t>，納入學生懷孕事件預防、處理及加強專業知能</w:t>
      </w:r>
      <w:r w:rsidR="008D7F4F" w:rsidRPr="00DC25B3">
        <w:rPr>
          <w:rFonts w:ascii="標楷體" w:eastAsia="標楷體" w:hAnsi="標楷體" w:hint="eastAsia"/>
          <w:kern w:val="0"/>
          <w:sz w:val="28"/>
          <w:szCs w:val="28"/>
        </w:rPr>
        <w:t>等議題之宣導</w:t>
      </w:r>
      <w:r w:rsidR="008D7F4F" w:rsidRPr="0029618C">
        <w:rPr>
          <w:rFonts w:ascii="標楷體" w:eastAsia="標楷體" w:hAnsi="標楷體" w:hint="eastAsia"/>
          <w:kern w:val="0"/>
          <w:sz w:val="28"/>
          <w:szCs w:val="28"/>
        </w:rPr>
        <w:t>。</w:t>
      </w:r>
    </w:p>
    <w:p w:rsidR="008D7F4F" w:rsidRPr="0029618C" w:rsidRDefault="00550D5C" w:rsidP="005B1EC0">
      <w:pPr>
        <w:adjustRightInd w:val="0"/>
        <w:snapToGrid w:val="0"/>
        <w:spacing w:line="360" w:lineRule="auto"/>
        <w:ind w:leftChars="-10" w:left="572" w:hangingChars="213" w:hanging="596"/>
        <w:rPr>
          <w:rFonts w:ascii="標楷體" w:eastAsia="標楷體" w:hAnsi="標楷體"/>
          <w:kern w:val="0"/>
          <w:sz w:val="28"/>
          <w:szCs w:val="28"/>
        </w:rPr>
      </w:pPr>
      <w:r>
        <w:rPr>
          <w:rFonts w:ascii="標楷體" w:eastAsia="標楷體" w:hAnsi="標楷體" w:hint="eastAsia"/>
          <w:kern w:val="0"/>
          <w:sz w:val="28"/>
          <w:szCs w:val="28"/>
        </w:rPr>
        <w:t>十、</w:t>
      </w:r>
      <w:r w:rsidRPr="00A85504">
        <w:rPr>
          <w:rFonts w:ascii="標楷體" w:eastAsia="標楷體" w:hAnsi="標楷體" w:hint="eastAsia"/>
          <w:kern w:val="0"/>
          <w:sz w:val="28"/>
          <w:szCs w:val="28"/>
        </w:rPr>
        <w:t>各單位</w:t>
      </w:r>
      <w:r w:rsidR="001807D8" w:rsidRPr="00A85504">
        <w:rPr>
          <w:rFonts w:ascii="標楷體" w:eastAsia="標楷體" w:hAnsi="標楷體" w:hint="eastAsia"/>
          <w:kern w:val="0"/>
          <w:sz w:val="28"/>
          <w:szCs w:val="28"/>
        </w:rPr>
        <w:t>協助</w:t>
      </w:r>
      <w:r w:rsidR="008D7F4F" w:rsidRPr="0029618C">
        <w:rPr>
          <w:rFonts w:ascii="標楷體" w:eastAsia="標楷體" w:hAnsi="標楷體" w:hint="eastAsia"/>
          <w:kern w:val="0"/>
          <w:sz w:val="28"/>
          <w:szCs w:val="28"/>
        </w:rPr>
        <w:t>懷孕或育有子女學生之輔導及多元適性教育，</w:t>
      </w:r>
      <w:r w:rsidR="001807D8" w:rsidRPr="00DC25B3">
        <w:rPr>
          <w:rFonts w:ascii="標楷體" w:eastAsia="標楷體" w:hAnsi="標楷體" w:hint="eastAsia"/>
          <w:kern w:val="0"/>
          <w:sz w:val="28"/>
          <w:szCs w:val="28"/>
        </w:rPr>
        <w:t>並視需求編列相關經費</w:t>
      </w:r>
      <w:r w:rsidR="001807D8">
        <w:rPr>
          <w:rFonts w:ascii="標楷體" w:eastAsia="標楷體" w:hAnsi="標楷體" w:hint="eastAsia"/>
          <w:kern w:val="0"/>
          <w:sz w:val="28"/>
          <w:szCs w:val="28"/>
        </w:rPr>
        <w:t>，</w:t>
      </w:r>
      <w:r w:rsidR="008D7F4F" w:rsidRPr="0029618C">
        <w:rPr>
          <w:rFonts w:ascii="標楷體" w:eastAsia="標楷體" w:hAnsi="標楷體" w:hint="eastAsia"/>
          <w:kern w:val="0"/>
          <w:sz w:val="28"/>
          <w:szCs w:val="28"/>
        </w:rPr>
        <w:t>因應學生懷孕事件之預防與處理。</w:t>
      </w:r>
    </w:p>
    <w:p w:rsidR="008D7F4F" w:rsidRPr="0029618C" w:rsidRDefault="00C47861" w:rsidP="005B1EC0">
      <w:pPr>
        <w:adjustRightInd w:val="0"/>
        <w:snapToGrid w:val="0"/>
        <w:spacing w:line="360" w:lineRule="auto"/>
        <w:ind w:leftChars="-1" w:left="851" w:hanging="853"/>
        <w:rPr>
          <w:rFonts w:ascii="標楷體" w:eastAsia="標楷體" w:hAnsi="標楷體"/>
          <w:kern w:val="0"/>
          <w:sz w:val="28"/>
          <w:szCs w:val="28"/>
        </w:rPr>
      </w:pPr>
      <w:r>
        <w:rPr>
          <w:rFonts w:ascii="標楷體" w:eastAsia="標楷體" w:hAnsi="標楷體" w:hint="eastAsia"/>
          <w:kern w:val="0"/>
          <w:sz w:val="28"/>
          <w:szCs w:val="28"/>
        </w:rPr>
        <w:t>十一、</w:t>
      </w:r>
      <w:r w:rsidR="00550D5C" w:rsidRPr="00DC25B3">
        <w:rPr>
          <w:rFonts w:ascii="標楷體" w:eastAsia="標楷體" w:hAnsi="標楷體" w:hint="eastAsia"/>
          <w:kern w:val="0"/>
          <w:sz w:val="28"/>
          <w:szCs w:val="28"/>
        </w:rPr>
        <w:t>各單位</w:t>
      </w:r>
      <w:r w:rsidR="008D7F4F" w:rsidRPr="0029618C">
        <w:rPr>
          <w:rFonts w:ascii="標楷體" w:eastAsia="標楷體" w:hAnsi="標楷體" w:hint="eastAsia"/>
          <w:kern w:val="0"/>
          <w:sz w:val="28"/>
          <w:szCs w:val="28"/>
        </w:rPr>
        <w:t>處理懷孕學生事件時</w:t>
      </w:r>
      <w:r w:rsidR="008D7F4F" w:rsidRPr="0029618C">
        <w:rPr>
          <w:rFonts w:ascii="標楷體" w:eastAsia="標楷體" w:hAnsi="標楷體" w:hint="eastAsia"/>
          <w:sz w:val="28"/>
          <w:szCs w:val="28"/>
        </w:rPr>
        <w:t>，應嚴守專業倫理，尊重隱私，採取必要之保密措施，並秉持多元</w:t>
      </w:r>
      <w:r w:rsidR="00B42E51">
        <w:rPr>
          <w:rFonts w:ascii="標楷體" w:eastAsia="標楷體" w:hAnsi="標楷體" w:hint="eastAsia"/>
          <w:sz w:val="28"/>
          <w:szCs w:val="28"/>
        </w:rPr>
        <w:t>與</w:t>
      </w:r>
      <w:r w:rsidR="008D7F4F" w:rsidRPr="0029618C">
        <w:rPr>
          <w:rFonts w:ascii="標楷體" w:eastAsia="標楷體" w:hAnsi="標楷體" w:hint="eastAsia"/>
          <w:sz w:val="28"/>
          <w:szCs w:val="28"/>
        </w:rPr>
        <w:t>包容之精神，積極維護學生基本人權，保障學生受教權。</w:t>
      </w:r>
    </w:p>
    <w:p w:rsidR="008D7F4F" w:rsidRPr="0029618C" w:rsidRDefault="00D35A76" w:rsidP="005B1EC0">
      <w:pPr>
        <w:tabs>
          <w:tab w:val="left" w:pos="-2368"/>
          <w:tab w:val="left" w:pos="-1828"/>
          <w:tab w:val="left" w:pos="-928"/>
        </w:tabs>
        <w:adjustRightInd w:val="0"/>
        <w:snapToGrid w:val="0"/>
        <w:spacing w:line="360" w:lineRule="auto"/>
        <w:ind w:left="848" w:hangingChars="303" w:hanging="848"/>
        <w:rPr>
          <w:rFonts w:ascii="標楷體" w:eastAsia="標楷體" w:hAnsi="標楷體"/>
          <w:kern w:val="0"/>
          <w:sz w:val="28"/>
          <w:szCs w:val="28"/>
        </w:rPr>
      </w:pPr>
      <w:r>
        <w:rPr>
          <w:rFonts w:ascii="標楷體" w:eastAsia="標楷體" w:hAnsi="標楷體" w:hint="eastAsia"/>
          <w:kern w:val="0"/>
          <w:sz w:val="28"/>
          <w:szCs w:val="28"/>
        </w:rPr>
        <w:lastRenderedPageBreak/>
        <w:t>十二、</w:t>
      </w:r>
      <w:r w:rsidR="00550D5C" w:rsidRPr="00DC25B3">
        <w:rPr>
          <w:rFonts w:ascii="標楷體" w:eastAsia="標楷體" w:hAnsi="標楷體" w:hint="eastAsia"/>
          <w:kern w:val="0"/>
          <w:sz w:val="28"/>
          <w:szCs w:val="28"/>
        </w:rPr>
        <w:t>全</w:t>
      </w:r>
      <w:r w:rsidR="00116C6C" w:rsidRPr="00DC25B3">
        <w:rPr>
          <w:rFonts w:ascii="標楷體" w:eastAsia="標楷體" w:hAnsi="標楷體" w:hint="eastAsia"/>
          <w:kern w:val="0"/>
          <w:sz w:val="28"/>
          <w:szCs w:val="28"/>
        </w:rPr>
        <w:t>校</w:t>
      </w:r>
      <w:r w:rsidR="00550D5C" w:rsidRPr="00DC25B3">
        <w:rPr>
          <w:rFonts w:ascii="標楷體" w:eastAsia="標楷體" w:hAnsi="標楷體" w:hint="eastAsia"/>
          <w:kern w:val="0"/>
          <w:sz w:val="28"/>
          <w:szCs w:val="28"/>
        </w:rPr>
        <w:t>教職員工</w:t>
      </w:r>
      <w:r w:rsidRPr="00DC25B3">
        <w:rPr>
          <w:rFonts w:ascii="標楷體" w:eastAsia="標楷體" w:hAnsi="標楷體" w:hint="eastAsia"/>
          <w:kern w:val="0"/>
          <w:sz w:val="28"/>
          <w:szCs w:val="28"/>
        </w:rPr>
        <w:t>知悉學生懷孕</w:t>
      </w:r>
      <w:r w:rsidR="00550D5C" w:rsidRPr="00DC25B3">
        <w:rPr>
          <w:rFonts w:ascii="標楷體" w:eastAsia="標楷體" w:hAnsi="標楷體" w:hint="eastAsia"/>
          <w:kern w:val="0"/>
          <w:sz w:val="28"/>
          <w:szCs w:val="28"/>
        </w:rPr>
        <w:t>且涉及</w:t>
      </w:r>
      <w:r w:rsidR="008D7F4F" w:rsidRPr="0029618C">
        <w:rPr>
          <w:rFonts w:ascii="標楷體" w:eastAsia="標楷體" w:hAnsi="標楷體" w:hint="eastAsia"/>
          <w:kern w:val="0"/>
          <w:sz w:val="28"/>
          <w:szCs w:val="28"/>
        </w:rPr>
        <w:t>兒童及少年福利與權益保障法、兒童及少年性剝削防制條例、性侵害犯罪防治法</w:t>
      </w:r>
      <w:r w:rsidR="00F03268" w:rsidRPr="0029618C">
        <w:rPr>
          <w:rFonts w:ascii="新細明體" w:hAnsi="新細明體" w:hint="eastAsia"/>
          <w:kern w:val="0"/>
          <w:sz w:val="28"/>
          <w:szCs w:val="28"/>
        </w:rPr>
        <w:t>、</w:t>
      </w:r>
      <w:r w:rsidR="008D7F4F" w:rsidRPr="0029618C">
        <w:rPr>
          <w:rFonts w:ascii="標楷體" w:eastAsia="標楷體" w:hAnsi="標楷體" w:hint="eastAsia"/>
          <w:kern w:val="0"/>
          <w:sz w:val="28"/>
          <w:szCs w:val="28"/>
        </w:rPr>
        <w:t>家庭暴力防治法或其他相關法規規定</w:t>
      </w:r>
      <w:r w:rsidR="00116C6C" w:rsidRPr="00DC25B3">
        <w:rPr>
          <w:rFonts w:ascii="標楷體" w:eastAsia="標楷體" w:hAnsi="標楷體" w:hint="eastAsia"/>
          <w:kern w:val="0"/>
          <w:sz w:val="28"/>
          <w:szCs w:val="28"/>
        </w:rPr>
        <w:t>應通報者</w:t>
      </w:r>
      <w:r>
        <w:rPr>
          <w:rFonts w:ascii="標楷體" w:eastAsia="標楷體" w:hAnsi="標楷體" w:hint="eastAsia"/>
          <w:kern w:val="0"/>
          <w:sz w:val="28"/>
          <w:szCs w:val="28"/>
        </w:rPr>
        <w:t>，</w:t>
      </w:r>
      <w:r w:rsidR="00116C6C" w:rsidRPr="00DC25B3">
        <w:rPr>
          <w:rFonts w:ascii="標楷體" w:eastAsia="標楷體" w:hAnsi="標楷體" w:hint="eastAsia"/>
          <w:kern w:val="0"/>
          <w:sz w:val="28"/>
          <w:szCs w:val="28"/>
        </w:rPr>
        <w:t>依規定確實辦理</w:t>
      </w:r>
      <w:r w:rsidR="008D7F4F" w:rsidRPr="0029618C">
        <w:rPr>
          <w:rFonts w:ascii="標楷體" w:eastAsia="標楷體" w:hAnsi="標楷體" w:hint="eastAsia"/>
          <w:kern w:val="0"/>
          <w:sz w:val="28"/>
          <w:szCs w:val="28"/>
        </w:rPr>
        <w:t>。</w:t>
      </w:r>
    </w:p>
    <w:p w:rsidR="008D7F4F" w:rsidRPr="0029618C" w:rsidRDefault="008D7F4F" w:rsidP="005B1EC0">
      <w:pPr>
        <w:tabs>
          <w:tab w:val="left" w:pos="-2368"/>
          <w:tab w:val="left" w:pos="-1828"/>
          <w:tab w:val="left" w:pos="-928"/>
        </w:tabs>
        <w:adjustRightInd w:val="0"/>
        <w:snapToGrid w:val="0"/>
        <w:spacing w:line="360" w:lineRule="auto"/>
        <w:ind w:left="848" w:hangingChars="303" w:hanging="848"/>
        <w:rPr>
          <w:rFonts w:ascii="標楷體" w:eastAsia="標楷體" w:hAnsi="標楷體"/>
          <w:kern w:val="0"/>
          <w:sz w:val="28"/>
          <w:szCs w:val="28"/>
        </w:rPr>
      </w:pPr>
      <w:r w:rsidRPr="0029618C">
        <w:rPr>
          <w:rFonts w:ascii="標楷體" w:eastAsia="標楷體" w:hAnsi="標楷體" w:hint="eastAsia"/>
          <w:sz w:val="28"/>
          <w:szCs w:val="28"/>
        </w:rPr>
        <w:t>十三、</w:t>
      </w:r>
      <w:r w:rsidR="00210B72" w:rsidRPr="00DC25B3">
        <w:rPr>
          <w:rFonts w:ascii="標楷體" w:eastAsia="標楷體" w:hAnsi="標楷體" w:hint="eastAsia"/>
          <w:kern w:val="0"/>
          <w:sz w:val="28"/>
          <w:szCs w:val="28"/>
        </w:rPr>
        <w:t>每學年</w:t>
      </w:r>
      <w:r w:rsidRPr="0029618C">
        <w:rPr>
          <w:rFonts w:ascii="標楷體" w:eastAsia="標楷體" w:hAnsi="標楷體" w:hint="eastAsia"/>
          <w:kern w:val="0"/>
          <w:sz w:val="28"/>
          <w:szCs w:val="28"/>
        </w:rPr>
        <w:t>將學生懷孕</w:t>
      </w:r>
      <w:r w:rsidRPr="0029618C">
        <w:rPr>
          <w:rFonts w:ascii="標楷體" w:eastAsia="標楷體" w:hAnsi="標楷體" w:hint="eastAsia"/>
          <w:sz w:val="28"/>
          <w:szCs w:val="28"/>
        </w:rPr>
        <w:t>受教權維護及</w:t>
      </w:r>
      <w:r w:rsidR="00AE5C56" w:rsidRPr="0029618C">
        <w:rPr>
          <w:rFonts w:ascii="標楷體" w:eastAsia="標楷體" w:hAnsi="標楷體" w:hint="eastAsia"/>
          <w:kern w:val="0"/>
          <w:sz w:val="28"/>
          <w:szCs w:val="28"/>
        </w:rPr>
        <w:t>輔導</w:t>
      </w:r>
      <w:r w:rsidR="006457FA">
        <w:rPr>
          <w:rFonts w:ascii="標楷體" w:eastAsia="標楷體" w:hAnsi="標楷體" w:hint="eastAsia"/>
          <w:kern w:val="0"/>
          <w:sz w:val="28"/>
          <w:szCs w:val="28"/>
        </w:rPr>
        <w:t>工作</w:t>
      </w:r>
      <w:r w:rsidR="00AE5C56" w:rsidRPr="0029618C">
        <w:rPr>
          <w:rFonts w:ascii="標楷體" w:eastAsia="標楷體" w:hAnsi="標楷體" w:hint="eastAsia"/>
          <w:kern w:val="0"/>
          <w:sz w:val="28"/>
          <w:szCs w:val="28"/>
        </w:rPr>
        <w:t>納入</w:t>
      </w:r>
      <w:r w:rsidR="00AE5C56" w:rsidRPr="00DC25B3">
        <w:rPr>
          <w:rFonts w:ascii="標楷體" w:eastAsia="標楷體" w:hAnsi="標楷體" w:hint="eastAsia"/>
          <w:kern w:val="0"/>
          <w:sz w:val="28"/>
          <w:szCs w:val="28"/>
        </w:rPr>
        <w:t>性別</w:t>
      </w:r>
      <w:r w:rsidR="005E3582" w:rsidRPr="00DC25B3">
        <w:rPr>
          <w:rFonts w:ascii="標楷體" w:eastAsia="標楷體" w:hAnsi="標楷體" w:hint="eastAsia"/>
          <w:kern w:val="0"/>
          <w:sz w:val="28"/>
          <w:szCs w:val="28"/>
        </w:rPr>
        <w:t>平等教育工作</w:t>
      </w:r>
      <w:r w:rsidRPr="00DC25B3">
        <w:rPr>
          <w:rFonts w:ascii="標楷體" w:eastAsia="標楷體" w:hAnsi="標楷體" w:hint="eastAsia"/>
          <w:kern w:val="0"/>
          <w:sz w:val="28"/>
          <w:szCs w:val="28"/>
        </w:rPr>
        <w:t>計畫</w:t>
      </w:r>
      <w:r w:rsidR="0022041A">
        <w:rPr>
          <w:rFonts w:ascii="標楷體" w:eastAsia="標楷體" w:hAnsi="標楷體" w:hint="eastAsia"/>
          <w:kern w:val="0"/>
          <w:sz w:val="28"/>
          <w:szCs w:val="28"/>
        </w:rPr>
        <w:t>，</w:t>
      </w:r>
      <w:r w:rsidR="00B42E51" w:rsidRPr="00DC25B3">
        <w:rPr>
          <w:rFonts w:ascii="標楷體" w:eastAsia="標楷體" w:hAnsi="標楷體" w:hint="eastAsia"/>
          <w:kern w:val="0"/>
          <w:sz w:val="28"/>
          <w:szCs w:val="28"/>
        </w:rPr>
        <w:t>確實</w:t>
      </w:r>
      <w:r w:rsidR="0022041A">
        <w:rPr>
          <w:rFonts w:ascii="標楷體" w:eastAsia="標楷體" w:hAnsi="標楷體" w:hint="eastAsia"/>
          <w:kern w:val="0"/>
          <w:sz w:val="28"/>
          <w:szCs w:val="28"/>
        </w:rPr>
        <w:t>落實執行，</w:t>
      </w:r>
      <w:r w:rsidR="0022041A" w:rsidRPr="00DC25B3">
        <w:rPr>
          <w:rFonts w:ascii="標楷體" w:eastAsia="標楷體" w:hAnsi="標楷體" w:hint="eastAsia"/>
          <w:kern w:val="0"/>
          <w:sz w:val="28"/>
          <w:szCs w:val="28"/>
        </w:rPr>
        <w:t>以營造</w:t>
      </w:r>
      <w:r w:rsidRPr="00DC25B3">
        <w:rPr>
          <w:rFonts w:ascii="標楷體" w:eastAsia="標楷體" w:hAnsi="標楷體" w:hint="eastAsia"/>
          <w:kern w:val="0"/>
          <w:sz w:val="28"/>
          <w:szCs w:val="28"/>
        </w:rPr>
        <w:t>友善</w:t>
      </w:r>
      <w:r w:rsidRPr="0029618C">
        <w:rPr>
          <w:rFonts w:ascii="標楷體" w:eastAsia="標楷體" w:hAnsi="標楷體" w:hint="eastAsia"/>
          <w:kern w:val="0"/>
          <w:sz w:val="28"/>
          <w:szCs w:val="28"/>
        </w:rPr>
        <w:t>、平等之校園環境。</w:t>
      </w:r>
    </w:p>
    <w:p w:rsidR="008D7F4F" w:rsidRDefault="0022041A" w:rsidP="005B1EC0">
      <w:pPr>
        <w:adjustRightInd w:val="0"/>
        <w:snapToGrid w:val="0"/>
        <w:spacing w:line="360" w:lineRule="auto"/>
        <w:rPr>
          <w:rFonts w:ascii="標楷體" w:eastAsia="標楷體" w:hAnsi="標楷體"/>
          <w:bCs/>
          <w:kern w:val="0"/>
          <w:sz w:val="28"/>
          <w:szCs w:val="28"/>
        </w:rPr>
      </w:pPr>
      <w:r>
        <w:rPr>
          <w:rFonts w:ascii="標楷體" w:eastAsia="標楷體" w:hAnsi="標楷體" w:hint="eastAsia"/>
          <w:bCs/>
          <w:spacing w:val="20"/>
          <w:kern w:val="0"/>
          <w:sz w:val="28"/>
          <w:szCs w:val="28"/>
        </w:rPr>
        <w:t>十四</w:t>
      </w:r>
      <w:r w:rsidR="008D7F4F" w:rsidRPr="0029618C">
        <w:rPr>
          <w:rFonts w:ascii="標楷體" w:eastAsia="標楷體" w:hAnsi="標楷體" w:hint="eastAsia"/>
          <w:bCs/>
          <w:spacing w:val="20"/>
          <w:kern w:val="0"/>
          <w:sz w:val="28"/>
          <w:szCs w:val="28"/>
        </w:rPr>
        <w:t>、</w:t>
      </w:r>
      <w:r w:rsidR="008D7F4F" w:rsidRPr="0029618C">
        <w:rPr>
          <w:rFonts w:ascii="標楷體" w:eastAsia="標楷體" w:hAnsi="標楷體" w:hint="eastAsia"/>
          <w:bCs/>
          <w:kern w:val="0"/>
          <w:sz w:val="28"/>
          <w:szCs w:val="28"/>
        </w:rPr>
        <w:t>本要點經</w:t>
      </w:r>
      <w:r w:rsidR="00FF41EA" w:rsidRPr="00DC25B3">
        <w:rPr>
          <w:rFonts w:ascii="標楷體" w:eastAsia="標楷體" w:hAnsi="標楷體" w:hint="eastAsia"/>
          <w:bCs/>
          <w:kern w:val="0"/>
          <w:sz w:val="28"/>
          <w:szCs w:val="28"/>
        </w:rPr>
        <w:t>行政會議</w:t>
      </w:r>
      <w:r w:rsidR="008D7F4F" w:rsidRPr="0029618C">
        <w:rPr>
          <w:rFonts w:ascii="標楷體" w:eastAsia="標楷體" w:hAnsi="標楷體" w:hint="eastAsia"/>
          <w:bCs/>
          <w:kern w:val="0"/>
          <w:sz w:val="28"/>
          <w:szCs w:val="28"/>
        </w:rPr>
        <w:t>審議通過，陳請校長核定後公布實施，修正時亦同。</w:t>
      </w:r>
    </w:p>
    <w:p w:rsidR="00F1242C" w:rsidRPr="0029618C" w:rsidRDefault="00F1242C" w:rsidP="005B1EC0">
      <w:pPr>
        <w:adjustRightInd w:val="0"/>
        <w:snapToGrid w:val="0"/>
        <w:spacing w:line="360" w:lineRule="auto"/>
        <w:rPr>
          <w:rFonts w:ascii="標楷體" w:eastAsia="標楷體" w:hAnsi="標楷體"/>
          <w:bCs/>
          <w:kern w:val="0"/>
          <w:sz w:val="28"/>
          <w:szCs w:val="28"/>
        </w:rPr>
      </w:pPr>
    </w:p>
    <w:p w:rsidR="00F1242C" w:rsidRDefault="00F1242C" w:rsidP="008D7F4F">
      <w:pPr>
        <w:adjustRightInd w:val="0"/>
        <w:snapToGrid w:val="0"/>
        <w:rPr>
          <w:rFonts w:ascii="標楷體" w:eastAsia="標楷體" w:hAnsi="標楷體"/>
          <w:bCs/>
          <w:kern w:val="0"/>
          <w:sz w:val="28"/>
          <w:szCs w:val="28"/>
        </w:rPr>
        <w:sectPr w:rsidR="00F1242C" w:rsidSect="00D72886">
          <w:pgSz w:w="11906" w:h="16838" w:code="9"/>
          <w:pgMar w:top="1134" w:right="1134" w:bottom="1134" w:left="1134" w:header="851" w:footer="992" w:gutter="0"/>
          <w:cols w:space="425"/>
          <w:docGrid w:type="lines" w:linePitch="360"/>
        </w:sectPr>
      </w:pPr>
    </w:p>
    <w:p w:rsidR="00475D64" w:rsidRPr="00F1242C" w:rsidRDefault="00F1242C" w:rsidP="009916A4">
      <w:pPr>
        <w:spacing w:line="520" w:lineRule="exact"/>
        <w:rPr>
          <w:rFonts w:ascii="標楷體" w:eastAsia="標楷體" w:hAnsi="標楷體"/>
          <w:sz w:val="36"/>
          <w:szCs w:val="36"/>
        </w:rPr>
      </w:pPr>
      <w:r w:rsidRPr="00F1242C">
        <w:rPr>
          <w:rFonts w:ascii="標楷體" w:eastAsia="標楷體" w:hAnsi="標楷體" w:hint="eastAsia"/>
          <w:sz w:val="36"/>
          <w:szCs w:val="36"/>
        </w:rPr>
        <w:lastRenderedPageBreak/>
        <w:t>元培醫事科技大學 學生懷孕受教權維護及輔導協助流程</w:t>
      </w:r>
    </w:p>
    <w:p w:rsidR="00F1242C" w:rsidRPr="00F1242C" w:rsidRDefault="00F1242C" w:rsidP="009916A4">
      <w:pPr>
        <w:spacing w:line="520" w:lineRule="exact"/>
        <w:rPr>
          <w:rFonts w:ascii="標楷體" w:eastAsia="標楷體"/>
          <w:sz w:val="28"/>
        </w:rPr>
      </w:pPr>
    </w:p>
    <w:p w:rsidR="00475D64" w:rsidRDefault="00475D64" w:rsidP="009916A4">
      <w:pPr>
        <w:snapToGrid w:val="0"/>
        <w:spacing w:afterLines="50" w:after="180"/>
        <w:rPr>
          <w:rFonts w:ascii="標楷體" w:eastAsia="標楷體" w:hAnsi="標楷體"/>
          <w:b/>
          <w:sz w:val="40"/>
          <w:u w:val="single"/>
        </w:rPr>
      </w:pPr>
      <w:r>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5B8EF99B" wp14:editId="170AA912">
                <wp:simplePos x="0" y="0"/>
                <wp:positionH relativeFrom="column">
                  <wp:posOffset>1381125</wp:posOffset>
                </wp:positionH>
                <wp:positionV relativeFrom="paragraph">
                  <wp:posOffset>225425</wp:posOffset>
                </wp:positionV>
                <wp:extent cx="1933575" cy="466725"/>
                <wp:effectExtent l="19050" t="0" r="47625" b="28575"/>
                <wp:wrapNone/>
                <wp:docPr id="25" name="六邊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66725"/>
                        </a:xfrm>
                        <a:prstGeom prst="hexagon">
                          <a:avLst>
                            <a:gd name="adj" fmla="val 46013"/>
                            <a:gd name="vf" fmla="val 11547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13915"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邊形 25" o:spid="_x0000_s1026" type="#_x0000_t9" style="position:absolute;margin-left:108.75pt;margin-top:17.75pt;width:152.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" adj="2399" filled="f"/>
            </w:pict>
          </mc:Fallback>
        </mc:AlternateContent>
      </w:r>
      <w:r>
        <w:rPr>
          <w:rFonts w:ascii="標楷體" w:eastAsia="標楷體" w:hAnsi="標楷體"/>
          <w:noProof/>
          <w:sz w:val="20"/>
        </w:rPr>
        <mc:AlternateContent>
          <mc:Choice Requires="wps">
            <w:drawing>
              <wp:anchor distT="0" distB="0" distL="114300" distR="114300" simplePos="0" relativeHeight="251662336" behindDoc="0" locked="0" layoutInCell="1" allowOverlap="1" wp14:anchorId="0F04D163" wp14:editId="46E17F22">
                <wp:simplePos x="0" y="0"/>
                <wp:positionH relativeFrom="column">
                  <wp:posOffset>1733550</wp:posOffset>
                </wp:positionH>
                <wp:positionV relativeFrom="paragraph">
                  <wp:posOffset>311150</wp:posOffset>
                </wp:positionV>
                <wp:extent cx="1343025" cy="342900"/>
                <wp:effectExtent l="0" t="0" r="0" b="0"/>
                <wp:wrapNone/>
                <wp:docPr id="27" name="文字方塊 27"/>
                <wp:cNvGraphicFramePr/>
                <a:graphic xmlns:a="http://schemas.openxmlformats.org/drawingml/2006/main">
                  <a:graphicData uri="http://schemas.microsoft.com/office/word/2010/wordprocessingShape">
                    <wps:wsp>
                      <wps:cNvSpPr txBox="1"/>
                      <wps:spPr>
                        <a:xfrm>
                          <a:off x="0" y="0"/>
                          <a:ext cx="1343025" cy="342900"/>
                        </a:xfrm>
                        <a:prstGeom prst="rect">
                          <a:avLst/>
                        </a:prstGeom>
                        <a:noFill/>
                        <a:ln w="6350">
                          <a:noFill/>
                        </a:ln>
                      </wps:spPr>
                      <wps:txbx>
                        <w:txbxContent>
                          <w:p w:rsidR="00475D64" w:rsidRPr="00D92F91" w:rsidRDefault="00475D64" w:rsidP="00475D64">
                            <w:pPr>
                              <w:ind w:firstLineChars="50" w:firstLine="100"/>
                              <w:rPr>
                                <w:sz w:val="20"/>
                                <w:szCs w:val="20"/>
                              </w:rPr>
                            </w:pPr>
                            <w:r w:rsidRPr="00D92F91">
                              <w:rPr>
                                <w:rFonts w:hint="eastAsia"/>
                                <w:sz w:val="20"/>
                                <w:szCs w:val="20"/>
                              </w:rPr>
                              <w:t>學生懷孕</w:t>
                            </w:r>
                            <w:r w:rsidRPr="00D92F91">
                              <w:rPr>
                                <w:sz w:val="20"/>
                                <w:szCs w:val="20"/>
                              </w:rPr>
                              <w:t>事件通報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04D163" id="_x0000_t202" coordsize="21600,21600" o:spt="202" path="m,l,21600r21600,l21600,xe">
                <v:stroke joinstyle="miter"/>
                <v:path gradientshapeok="t" o:connecttype="rect"/>
              </v:shapetype>
              <v:shape id="文字方塊 27" o:spid="_x0000_s1026" type="#_x0000_t202" style="position:absolute;margin-left:136.5pt;margin-top:24.5pt;width:105.7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" filled="f" stroked="f" strokeweight=".5pt">
                <v:textbox>
                  <w:txbxContent>
                    <w:p w:rsidR="00475D64" w:rsidRPr="00D92F91" w:rsidRDefault="00475D64" w:rsidP="00475D64">
                      <w:pPr>
                        <w:ind w:firstLineChars="50" w:firstLine="100"/>
                        <w:rPr>
                          <w:sz w:val="20"/>
                          <w:szCs w:val="20"/>
                        </w:rPr>
                      </w:pPr>
                      <w:r w:rsidRPr="00D92F91">
                        <w:rPr>
                          <w:rFonts w:hint="eastAsia"/>
                          <w:sz w:val="20"/>
                          <w:szCs w:val="20"/>
                        </w:rPr>
                        <w:t>學生懷孕</w:t>
                      </w:r>
                      <w:r w:rsidRPr="00D92F91">
                        <w:rPr>
                          <w:sz w:val="20"/>
                          <w:szCs w:val="20"/>
                        </w:rPr>
                        <w:t>事件通報</w:t>
                      </w:r>
                    </w:p>
                  </w:txbxContent>
                </v:textbox>
              </v:shape>
            </w:pict>
          </mc:Fallback>
        </mc:AlternateContent>
      </w:r>
    </w:p>
    <w:p w:rsidR="00475D64" w:rsidRDefault="00475D64" w:rsidP="009916A4">
      <w:pPr>
        <w:snapToGrid w:val="0"/>
        <w:spacing w:afterLines="50" w:after="180"/>
        <w:rPr>
          <w:rFonts w:ascii="標楷體" w:eastAsia="標楷體" w:hAnsi="標楷體"/>
          <w:b/>
          <w:sz w:val="40"/>
          <w:u w:val="single"/>
        </w:rPr>
      </w:pPr>
      <w:r>
        <w:rPr>
          <w:rFonts w:ascii="標楷體" w:eastAsia="標楷體" w:hAnsi="標楷體"/>
          <w:noProof/>
          <w:sz w:val="20"/>
        </w:rPr>
        <mc:AlternateContent>
          <mc:Choice Requires="wps">
            <w:drawing>
              <wp:anchor distT="0" distB="0" distL="114300" distR="114300" simplePos="0" relativeHeight="251649024" behindDoc="0" locked="0" layoutInCell="1" allowOverlap="1" wp14:anchorId="53D70FB8" wp14:editId="7C82F3E9">
                <wp:simplePos x="0" y="0"/>
                <wp:positionH relativeFrom="column">
                  <wp:posOffset>2352040</wp:posOffset>
                </wp:positionH>
                <wp:positionV relativeFrom="paragraph">
                  <wp:posOffset>245110</wp:posOffset>
                </wp:positionV>
                <wp:extent cx="0" cy="243840"/>
                <wp:effectExtent l="56515" t="6985" r="57785" b="15875"/>
                <wp:wrapNone/>
                <wp:docPr id="2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015D9" id="Line 11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2pt,19.3pt" to="185.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XcJ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">
                <v:stroke endarrow="block"/>
              </v:line>
            </w:pict>
          </mc:Fallback>
        </mc:AlternateContent>
      </w:r>
    </w:p>
    <w:p w:rsidR="00475D64" w:rsidRDefault="00475D64" w:rsidP="009916A4">
      <w:pPr>
        <w:snapToGrid w:val="0"/>
        <w:spacing w:afterLines="50" w:after="180"/>
        <w:rPr>
          <w:rFonts w:ascii="標楷體" w:eastAsia="標楷體" w:hAnsi="標楷體"/>
          <w:b/>
          <w:sz w:val="40"/>
          <w:u w:val="single"/>
        </w:rPr>
      </w:pPr>
      <w:r>
        <w:rPr>
          <w:rFonts w:ascii="標楷體" w:eastAsia="標楷體" w:hAnsi="標楷體"/>
          <w:noProof/>
          <w:sz w:val="20"/>
        </w:rPr>
        <mc:AlternateContent>
          <mc:Choice Requires="wps">
            <w:drawing>
              <wp:anchor distT="0" distB="0" distL="114300" distR="114300" simplePos="0" relativeHeight="251643904" behindDoc="0" locked="0" layoutInCell="1" allowOverlap="1" wp14:anchorId="46D42B54" wp14:editId="548F0EC1">
                <wp:simplePos x="0" y="0"/>
                <wp:positionH relativeFrom="column">
                  <wp:posOffset>1200785</wp:posOffset>
                </wp:positionH>
                <wp:positionV relativeFrom="paragraph">
                  <wp:posOffset>53975</wp:posOffset>
                </wp:positionV>
                <wp:extent cx="2324100" cy="628015"/>
                <wp:effectExtent l="10160" t="6350" r="8890" b="1333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628015"/>
                        </a:xfrm>
                        <a:prstGeom prst="rect">
                          <a:avLst/>
                        </a:prstGeom>
                        <a:solidFill>
                          <a:srgbClr val="FFFFFF"/>
                        </a:solidFill>
                        <a:ln w="9525">
                          <a:solidFill>
                            <a:srgbClr val="000000"/>
                          </a:solidFill>
                          <a:miter lim="800000"/>
                          <a:headEnd/>
                          <a:tailEnd/>
                        </a:ln>
                      </wps:spPr>
                      <wps:txbx>
                        <w:txbxContent>
                          <w:p w:rsidR="00475D64" w:rsidRPr="00A51CCD" w:rsidRDefault="00475D64" w:rsidP="00475D64">
                            <w:pPr>
                              <w:spacing w:line="280" w:lineRule="exact"/>
                              <w:rPr>
                                <w:sz w:val="20"/>
                                <w:szCs w:val="20"/>
                              </w:rPr>
                            </w:pPr>
                            <w:r w:rsidRPr="00A51CCD">
                              <w:rPr>
                                <w:rFonts w:hint="eastAsia"/>
                                <w:sz w:val="20"/>
                                <w:szCs w:val="20"/>
                              </w:rPr>
                              <w:t>輔導專責單位</w:t>
                            </w:r>
                            <w:r w:rsidRPr="00A51CCD">
                              <w:rPr>
                                <w:rFonts w:ascii="新細明體" w:hAnsi="新細明體" w:hint="eastAsia"/>
                                <w:sz w:val="20"/>
                                <w:szCs w:val="20"/>
                              </w:rPr>
                              <w:t>，</w:t>
                            </w:r>
                            <w:r w:rsidRPr="00A51CCD">
                              <w:rPr>
                                <w:rFonts w:hint="eastAsia"/>
                                <w:sz w:val="20"/>
                                <w:szCs w:val="20"/>
                              </w:rPr>
                              <w:t>由輔導員</w:t>
                            </w:r>
                            <w:r w:rsidRPr="00E10607">
                              <w:rPr>
                                <w:rFonts w:hint="eastAsia"/>
                                <w:color w:val="000000" w:themeColor="text1"/>
                                <w:sz w:val="20"/>
                                <w:szCs w:val="20"/>
                              </w:rPr>
                              <w:t>進行個案管理</w:t>
                            </w:r>
                          </w:p>
                          <w:p w:rsidR="00475D64" w:rsidRDefault="00475D64" w:rsidP="00475D64">
                            <w:pPr>
                              <w:numPr>
                                <w:ilvl w:val="0"/>
                                <w:numId w:val="11"/>
                              </w:numPr>
                              <w:spacing w:line="280" w:lineRule="exact"/>
                              <w:rPr>
                                <w:sz w:val="20"/>
                                <w:szCs w:val="20"/>
                              </w:rPr>
                            </w:pPr>
                            <w:r>
                              <w:rPr>
                                <w:rFonts w:hint="eastAsia"/>
                                <w:sz w:val="20"/>
                                <w:szCs w:val="20"/>
                              </w:rPr>
                              <w:t>瞭解學生需求並協助處理</w:t>
                            </w:r>
                          </w:p>
                          <w:p w:rsidR="00475D64" w:rsidRDefault="00475D64" w:rsidP="00475D64">
                            <w:pPr>
                              <w:numPr>
                                <w:ilvl w:val="0"/>
                                <w:numId w:val="11"/>
                              </w:numPr>
                              <w:spacing w:line="280" w:lineRule="exact"/>
                              <w:rPr>
                                <w:sz w:val="20"/>
                                <w:szCs w:val="20"/>
                              </w:rPr>
                            </w:pPr>
                            <w:r>
                              <w:rPr>
                                <w:rFonts w:hint="eastAsia"/>
                                <w:sz w:val="20"/>
                                <w:szCs w:val="20"/>
                              </w:rPr>
                              <w:t>依相關規定通報</w:t>
                            </w:r>
                          </w:p>
                          <w:p w:rsidR="00475D64" w:rsidRDefault="00475D64" w:rsidP="00475D64">
                            <w:pPr>
                              <w:spacing w:line="280" w:lineRule="exact"/>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42B54" id="Rectangle 4" o:spid="_x0000_s1027" style="position:absolute;margin-left:94.55pt;margin-top:4.25pt;width:183pt;height:49.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">
                <v:textbox>
                  <w:txbxContent>
                    <w:p w:rsidR="00475D64" w:rsidRPr="00A51CCD" w:rsidRDefault="00475D64" w:rsidP="00475D64">
                      <w:pPr>
                        <w:spacing w:line="280" w:lineRule="exact"/>
                        <w:rPr>
                          <w:sz w:val="20"/>
                          <w:szCs w:val="20"/>
                        </w:rPr>
                      </w:pPr>
                      <w:r w:rsidRPr="00A51CCD">
                        <w:rPr>
                          <w:rFonts w:hint="eastAsia"/>
                          <w:sz w:val="20"/>
                          <w:szCs w:val="20"/>
                        </w:rPr>
                        <w:t>輔導專責單位</w:t>
                      </w:r>
                      <w:r w:rsidRPr="00A51CCD">
                        <w:rPr>
                          <w:rFonts w:ascii="新細明體" w:hAnsi="新細明體" w:hint="eastAsia"/>
                          <w:sz w:val="20"/>
                          <w:szCs w:val="20"/>
                        </w:rPr>
                        <w:t>，</w:t>
                      </w:r>
                      <w:r w:rsidRPr="00A51CCD">
                        <w:rPr>
                          <w:rFonts w:hint="eastAsia"/>
                          <w:sz w:val="20"/>
                          <w:szCs w:val="20"/>
                        </w:rPr>
                        <w:t>由輔導員</w:t>
                      </w:r>
                      <w:r w:rsidRPr="00E10607">
                        <w:rPr>
                          <w:rFonts w:hint="eastAsia"/>
                          <w:color w:val="000000" w:themeColor="text1"/>
                          <w:sz w:val="20"/>
                          <w:szCs w:val="20"/>
                        </w:rPr>
                        <w:t>進行個案管理</w:t>
                      </w:r>
                    </w:p>
                    <w:p w:rsidR="00475D64" w:rsidRDefault="00475D64" w:rsidP="00475D64">
                      <w:pPr>
                        <w:numPr>
                          <w:ilvl w:val="0"/>
                          <w:numId w:val="11"/>
                        </w:numPr>
                        <w:spacing w:line="280" w:lineRule="exact"/>
                        <w:rPr>
                          <w:sz w:val="20"/>
                          <w:szCs w:val="20"/>
                        </w:rPr>
                      </w:pPr>
                      <w:r>
                        <w:rPr>
                          <w:rFonts w:hint="eastAsia"/>
                          <w:sz w:val="20"/>
                          <w:szCs w:val="20"/>
                        </w:rPr>
                        <w:t>瞭解學生需求並協助處理</w:t>
                      </w:r>
                    </w:p>
                    <w:p w:rsidR="00475D64" w:rsidRDefault="00475D64" w:rsidP="00475D64">
                      <w:pPr>
                        <w:numPr>
                          <w:ilvl w:val="0"/>
                          <w:numId w:val="11"/>
                        </w:numPr>
                        <w:spacing w:line="280" w:lineRule="exact"/>
                        <w:rPr>
                          <w:sz w:val="20"/>
                          <w:szCs w:val="20"/>
                        </w:rPr>
                      </w:pPr>
                      <w:r>
                        <w:rPr>
                          <w:rFonts w:hint="eastAsia"/>
                          <w:sz w:val="20"/>
                          <w:szCs w:val="20"/>
                        </w:rPr>
                        <w:t>依相關規定通報</w:t>
                      </w:r>
                    </w:p>
                    <w:p w:rsidR="00475D64" w:rsidRDefault="00475D64" w:rsidP="00475D64">
                      <w:pPr>
                        <w:spacing w:line="280" w:lineRule="exact"/>
                        <w:jc w:val="center"/>
                        <w:rPr>
                          <w:sz w:val="20"/>
                          <w:szCs w:val="20"/>
                        </w:rPr>
                      </w:pPr>
                    </w:p>
                  </w:txbxContent>
                </v:textbox>
              </v:rect>
            </w:pict>
          </mc:Fallback>
        </mc:AlternateContent>
      </w:r>
    </w:p>
    <w:p w:rsidR="00475D64" w:rsidRDefault="00475D64" w:rsidP="009916A4">
      <w:pPr>
        <w:pStyle w:val="4"/>
        <w:snapToGrid w:val="0"/>
        <w:spacing w:afterLines="50" w:after="180"/>
        <w:jc w:val="left"/>
        <w:rPr>
          <w:rFonts w:hAnsi="標楷體"/>
          <w:b/>
          <w:noProof/>
          <w:spacing w:val="0"/>
          <w:sz w:val="40"/>
          <w:szCs w:val="24"/>
          <w:u w:val="single"/>
        </w:rPr>
      </w:pPr>
      <w:r>
        <w:rPr>
          <w:rFonts w:hAnsi="標楷體"/>
          <w:noProof/>
          <w:sz w:val="20"/>
        </w:rPr>
        <mc:AlternateContent>
          <mc:Choice Requires="wps">
            <w:drawing>
              <wp:anchor distT="0" distB="0" distL="114300" distR="114300" simplePos="0" relativeHeight="251650048" behindDoc="0" locked="0" layoutInCell="1" allowOverlap="1" wp14:anchorId="0F35E8C5" wp14:editId="222F7B33">
                <wp:simplePos x="0" y="0"/>
                <wp:positionH relativeFrom="column">
                  <wp:posOffset>2352040</wp:posOffset>
                </wp:positionH>
                <wp:positionV relativeFrom="paragraph">
                  <wp:posOffset>237490</wp:posOffset>
                </wp:positionV>
                <wp:extent cx="0" cy="243840"/>
                <wp:effectExtent l="56515" t="8890" r="57785" b="23495"/>
                <wp:wrapNone/>
                <wp:docPr id="20"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59CFA" id="Line 12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2pt,18.7pt" to="185.2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IZKgIAAEw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">
                <v:stroke endarrow="block"/>
              </v:line>
            </w:pict>
          </mc:Fallback>
        </mc:AlternateContent>
      </w:r>
    </w:p>
    <w:p w:rsidR="00475D64" w:rsidRDefault="00475D64" w:rsidP="009916A4">
      <w:pPr>
        <w:snapToGrid w:val="0"/>
        <w:spacing w:afterLines="50" w:after="180"/>
        <w:rPr>
          <w:rFonts w:ascii="標楷體" w:eastAsia="標楷體" w:hAnsi="標楷體"/>
          <w:b/>
          <w:sz w:val="40"/>
          <w:u w:val="single"/>
        </w:rPr>
      </w:pPr>
      <w:r>
        <w:rPr>
          <w:rFonts w:hAnsi="標楷體"/>
          <w:noProof/>
          <w:spacing w:val="14"/>
          <w:sz w:val="20"/>
          <w:szCs w:val="28"/>
        </w:rPr>
        <mc:AlternateContent>
          <mc:Choice Requires="wps">
            <w:drawing>
              <wp:anchor distT="0" distB="0" distL="114300" distR="114300" simplePos="0" relativeHeight="251644928" behindDoc="0" locked="0" layoutInCell="1" allowOverlap="1" wp14:anchorId="12961EC2" wp14:editId="2426BA0A">
                <wp:simplePos x="0" y="0"/>
                <wp:positionH relativeFrom="column">
                  <wp:posOffset>1200785</wp:posOffset>
                </wp:positionH>
                <wp:positionV relativeFrom="paragraph">
                  <wp:posOffset>49530</wp:posOffset>
                </wp:positionV>
                <wp:extent cx="2303780" cy="323850"/>
                <wp:effectExtent l="10160" t="11430" r="10160" b="762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323850"/>
                        </a:xfrm>
                        <a:prstGeom prst="rect">
                          <a:avLst/>
                        </a:prstGeom>
                        <a:solidFill>
                          <a:srgbClr val="FFFFFF"/>
                        </a:solidFill>
                        <a:ln w="9525">
                          <a:solidFill>
                            <a:srgbClr val="000000"/>
                          </a:solidFill>
                          <a:miter lim="800000"/>
                          <a:headEnd/>
                          <a:tailEnd/>
                        </a:ln>
                      </wps:spPr>
                      <wps:txbx>
                        <w:txbxContent>
                          <w:p w:rsidR="00475D64" w:rsidRDefault="00475D64" w:rsidP="00475D64">
                            <w:pPr>
                              <w:spacing w:line="280" w:lineRule="exact"/>
                              <w:jc w:val="center"/>
                              <w:rPr>
                                <w:sz w:val="20"/>
                                <w:szCs w:val="20"/>
                              </w:rPr>
                            </w:pPr>
                            <w:r>
                              <w:rPr>
                                <w:rFonts w:hint="eastAsia"/>
                                <w:sz w:val="20"/>
                                <w:szCs w:val="20"/>
                              </w:rPr>
                              <w:t>擬訂輔導計畫及分工表</w:t>
                            </w:r>
                          </w:p>
                          <w:p w:rsidR="00475D64" w:rsidRDefault="00475D64" w:rsidP="00475D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61EC2" id="Rectangle 5" o:spid="_x0000_s1028" style="position:absolute;margin-left:94.55pt;margin-top:3.9pt;width:181.4pt;height:2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">
                <v:textbox>
                  <w:txbxContent>
                    <w:p w:rsidR="00475D64" w:rsidRDefault="00475D64" w:rsidP="00475D64">
                      <w:pPr>
                        <w:spacing w:line="280" w:lineRule="exact"/>
                        <w:jc w:val="center"/>
                        <w:rPr>
                          <w:sz w:val="20"/>
                          <w:szCs w:val="20"/>
                        </w:rPr>
                      </w:pPr>
                      <w:r>
                        <w:rPr>
                          <w:rFonts w:hint="eastAsia"/>
                          <w:sz w:val="20"/>
                          <w:szCs w:val="20"/>
                        </w:rPr>
                        <w:t>擬訂輔導計畫及分工表</w:t>
                      </w:r>
                    </w:p>
                    <w:p w:rsidR="00475D64" w:rsidRDefault="00475D64" w:rsidP="00475D64">
                      <w:pPr>
                        <w:jc w:val="center"/>
                      </w:pPr>
                    </w:p>
                  </w:txbxContent>
                </v:textbox>
              </v:rect>
            </w:pict>
          </mc:Fallback>
        </mc:AlternateContent>
      </w:r>
      <w:r>
        <w:rPr>
          <w:rFonts w:hAnsi="標楷體"/>
          <w:noProof/>
          <w:sz w:val="20"/>
        </w:rPr>
        <mc:AlternateContent>
          <mc:Choice Requires="wps">
            <w:drawing>
              <wp:anchor distT="0" distB="0" distL="114300" distR="114300" simplePos="0" relativeHeight="251648000" behindDoc="0" locked="0" layoutInCell="1" allowOverlap="1" wp14:anchorId="7CBBE8FF" wp14:editId="4FE676E5">
                <wp:simplePos x="0" y="0"/>
                <wp:positionH relativeFrom="column">
                  <wp:posOffset>2324100</wp:posOffset>
                </wp:positionH>
                <wp:positionV relativeFrom="paragraph">
                  <wp:posOffset>373380</wp:posOffset>
                </wp:positionV>
                <wp:extent cx="5080" cy="228600"/>
                <wp:effectExtent l="57150" t="11430" r="52070" b="17145"/>
                <wp:wrapNone/>
                <wp:docPr id="1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0F9F75" id="_x0000_t32" coordsize="21600,21600" o:spt="32" o:oned="t" path="m,l21600,21600e" filled="f">
                <v:path arrowok="t" fillok="f" o:connecttype="none"/>
                <o:lock v:ext="edit" shapetype="t"/>
              </v:shapetype>
              <v:shape id="AutoShape 29" o:spid="_x0000_s1026" type="#_x0000_t32" style="position:absolute;margin-left:183pt;margin-top:29.4pt;width:.4pt;height:18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">
                <v:stroke endarrow="block"/>
              </v:shape>
            </w:pict>
          </mc:Fallback>
        </mc:AlternateContent>
      </w:r>
    </w:p>
    <w:p w:rsidR="00475D64" w:rsidRDefault="00475D64" w:rsidP="009916A4">
      <w:pPr>
        <w:snapToGrid w:val="0"/>
        <w:spacing w:afterLines="50" w:after="180"/>
        <w:rPr>
          <w:rFonts w:ascii="標楷體" w:eastAsia="標楷體" w:hAnsi="標楷體"/>
          <w:b/>
          <w:sz w:val="40"/>
          <w:u w:val="single"/>
        </w:rPr>
      </w:pPr>
      <w:r>
        <w:rPr>
          <w:rFonts w:ascii="標楷體" w:eastAsia="標楷體" w:hAnsi="標楷體"/>
          <w:noProof/>
          <w:sz w:val="28"/>
        </w:rPr>
        <mc:AlternateContent>
          <mc:Choice Requires="wps">
            <w:drawing>
              <wp:anchor distT="0" distB="0" distL="114300" distR="114300" simplePos="0" relativeHeight="251645952" behindDoc="0" locked="0" layoutInCell="1" allowOverlap="1" wp14:anchorId="576C1D8F" wp14:editId="69B6E624">
                <wp:simplePos x="0" y="0"/>
                <wp:positionH relativeFrom="column">
                  <wp:posOffset>4516755</wp:posOffset>
                </wp:positionH>
                <wp:positionV relativeFrom="paragraph">
                  <wp:posOffset>159385</wp:posOffset>
                </wp:positionV>
                <wp:extent cx="1003935" cy="454660"/>
                <wp:effectExtent l="0" t="0" r="24765" b="2159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454660"/>
                        </a:xfrm>
                        <a:prstGeom prst="rect">
                          <a:avLst/>
                        </a:prstGeom>
                        <a:solidFill>
                          <a:srgbClr val="FFFFFF"/>
                        </a:solidFill>
                        <a:ln w="9525">
                          <a:solidFill>
                            <a:srgbClr val="000000"/>
                          </a:solidFill>
                          <a:miter lim="800000"/>
                          <a:headEnd/>
                          <a:tailEnd/>
                        </a:ln>
                      </wps:spPr>
                      <wps:txbx>
                        <w:txbxContent>
                          <w:p w:rsidR="00475D64" w:rsidRDefault="00475D64" w:rsidP="00475D64">
                            <w:pPr>
                              <w:snapToGrid w:val="0"/>
                              <w:spacing w:line="240" w:lineRule="exact"/>
                              <w:jc w:val="center"/>
                              <w:rPr>
                                <w:sz w:val="20"/>
                                <w:szCs w:val="20"/>
                              </w:rPr>
                            </w:pPr>
                            <w:r>
                              <w:rPr>
                                <w:rFonts w:hint="eastAsia"/>
                                <w:sz w:val="20"/>
                                <w:szCs w:val="20"/>
                              </w:rPr>
                              <w:t>召開個案會議成立工作小組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C1D8F" id="Rectangle 11" o:spid="_x0000_s1029" style="position:absolute;margin-left:355.65pt;margin-top:12.55pt;width:79.05pt;height:35.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">
                <v:textbox>
                  <w:txbxContent>
                    <w:p w:rsidR="00475D64" w:rsidRDefault="00475D64" w:rsidP="00475D64">
                      <w:pPr>
                        <w:snapToGrid w:val="0"/>
                        <w:spacing w:line="240" w:lineRule="exact"/>
                        <w:jc w:val="center"/>
                        <w:rPr>
                          <w:sz w:val="20"/>
                          <w:szCs w:val="20"/>
                        </w:rPr>
                      </w:pPr>
                      <w:r>
                        <w:rPr>
                          <w:rFonts w:hint="eastAsia"/>
                          <w:sz w:val="20"/>
                          <w:szCs w:val="20"/>
                        </w:rPr>
                        <w:t>召開個案會議成立工作小組</w:t>
                      </w:r>
                    </w:p>
                  </w:txbxContent>
                </v:textbox>
              </v:rect>
            </w:pict>
          </mc:Fallback>
        </mc:AlternateContent>
      </w:r>
      <w:r>
        <w:rPr>
          <w:rFonts w:hAnsi="標楷體"/>
          <w:noProof/>
          <w:sz w:val="20"/>
        </w:rPr>
        <mc:AlternateContent>
          <mc:Choice Requires="wps">
            <w:drawing>
              <wp:anchor distT="0" distB="0" distL="114300" distR="114300" simplePos="0" relativeHeight="251655168" behindDoc="0" locked="0" layoutInCell="1" allowOverlap="1" wp14:anchorId="28A7E233" wp14:editId="4B9D8050">
                <wp:simplePos x="0" y="0"/>
                <wp:positionH relativeFrom="column">
                  <wp:posOffset>1257300</wp:posOffset>
                </wp:positionH>
                <wp:positionV relativeFrom="paragraph">
                  <wp:posOffset>144780</wp:posOffset>
                </wp:positionV>
                <wp:extent cx="2061845" cy="635635"/>
                <wp:effectExtent l="38100" t="19050" r="52705" b="31115"/>
                <wp:wrapNone/>
                <wp:docPr id="15"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635635"/>
                        </a:xfrm>
                        <a:prstGeom prst="diamond">
                          <a:avLst/>
                        </a:prstGeom>
                        <a:solidFill>
                          <a:srgbClr val="FFFFFF"/>
                        </a:solidFill>
                        <a:ln w="9525">
                          <a:solidFill>
                            <a:srgbClr val="000000"/>
                          </a:solidFill>
                          <a:miter lim="800000"/>
                          <a:headEnd/>
                          <a:tailEnd/>
                        </a:ln>
                      </wps:spPr>
                      <wps:txbx>
                        <w:txbxContent>
                          <w:p w:rsidR="00475D64" w:rsidRPr="00964016" w:rsidRDefault="00475D64" w:rsidP="00475D64">
                            <w:pPr>
                              <w:rPr>
                                <w:color w:val="C00000"/>
                              </w:rPr>
                            </w:pPr>
                            <w:r w:rsidRPr="00964016">
                              <w:rPr>
                                <w:rFonts w:hint="eastAsia"/>
                                <w:color w:val="C00000"/>
                                <w:sz w:val="20"/>
                                <w:szCs w:val="20"/>
                              </w:rPr>
                              <w:t xml:space="preserve"> </w:t>
                            </w:r>
                            <w:r w:rsidRPr="00E10607">
                              <w:rPr>
                                <w:rFonts w:hint="eastAsia"/>
                                <w:color w:val="000000" w:themeColor="text1"/>
                                <w:sz w:val="20"/>
                                <w:szCs w:val="20"/>
                              </w:rPr>
                              <w:t>評估處理方式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7E233" id="_x0000_t4" coordsize="21600,21600" o:spt="4" path="m10800,l,10800,10800,21600,21600,10800xe">
                <v:stroke joinstyle="miter"/>
                <v:path gradientshapeok="t" o:connecttype="rect" textboxrect="5400,5400,16200,16200"/>
              </v:shapetype>
              <v:shape id="AutoShape 135" o:spid="_x0000_s1030" type="#_x0000_t4" style="position:absolute;margin-left:99pt;margin-top:11.4pt;width:162.35pt;height:5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">
                <v:textbox>
                  <w:txbxContent>
                    <w:p w:rsidR="00475D64" w:rsidRPr="00964016" w:rsidRDefault="00475D64" w:rsidP="00475D64">
                      <w:pPr>
                        <w:rPr>
                          <w:color w:val="C00000"/>
                        </w:rPr>
                      </w:pPr>
                      <w:r w:rsidRPr="00964016">
                        <w:rPr>
                          <w:rFonts w:hint="eastAsia"/>
                          <w:color w:val="C00000"/>
                          <w:sz w:val="20"/>
                          <w:szCs w:val="20"/>
                        </w:rPr>
                        <w:t xml:space="preserve"> </w:t>
                      </w:r>
                      <w:r w:rsidRPr="00E10607">
                        <w:rPr>
                          <w:rFonts w:hint="eastAsia"/>
                          <w:color w:val="000000" w:themeColor="text1"/>
                          <w:sz w:val="20"/>
                          <w:szCs w:val="20"/>
                        </w:rPr>
                        <w:t>評估處理方式</w:t>
                      </w:r>
                    </w:p>
                  </w:txbxContent>
                </v:textbox>
              </v:shape>
            </w:pict>
          </mc:Fallback>
        </mc:AlternateContent>
      </w:r>
    </w:p>
    <w:p w:rsidR="00475D64" w:rsidRPr="00FE3830" w:rsidRDefault="00AA30C6" w:rsidP="009916A4">
      <w:pPr>
        <w:snapToGrid w:val="0"/>
        <w:spacing w:afterLines="50" w:after="180"/>
        <w:rPr>
          <w:rFonts w:ascii="新細明體" w:hAnsi="新細明體"/>
          <w:color w:val="C00000"/>
          <w:sz w:val="40"/>
        </w:rPr>
      </w:pPr>
      <w:r>
        <w:rPr>
          <w:rFonts w:ascii="標楷體" w:eastAsia="標楷體" w:hAnsi="標楷體"/>
          <w:noProof/>
          <w:sz w:val="20"/>
        </w:rPr>
        <mc:AlternateContent>
          <mc:Choice Requires="wps">
            <w:drawing>
              <wp:anchor distT="0" distB="0" distL="114300" distR="114300" simplePos="0" relativeHeight="251664384" behindDoc="0" locked="0" layoutInCell="1" allowOverlap="1" wp14:anchorId="3FD12710" wp14:editId="55D457EB">
                <wp:simplePos x="0" y="0"/>
                <wp:positionH relativeFrom="column">
                  <wp:posOffset>3314700</wp:posOffset>
                </wp:positionH>
                <wp:positionV relativeFrom="paragraph">
                  <wp:posOffset>10795</wp:posOffset>
                </wp:positionV>
                <wp:extent cx="1200150" cy="9525"/>
                <wp:effectExtent l="0" t="76200" r="19050" b="85725"/>
                <wp:wrapNone/>
                <wp:docPr id="17"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70B36" id="AutoShape 159" o:spid="_x0000_s1026" type="#_x0000_t32" style="position:absolute;margin-left:261pt;margin-top:.85pt;width:94.5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">
                <v:stroke endarrow="block"/>
              </v:shape>
            </w:pict>
          </mc:Fallback>
        </mc:AlternateContent>
      </w:r>
      <w:r w:rsidR="00475D64">
        <w:rPr>
          <w:noProof/>
        </w:rPr>
        <mc:AlternateContent>
          <mc:Choice Requires="wps">
            <w:drawing>
              <wp:anchor distT="0" distB="0" distL="114300" distR="114300" simplePos="0" relativeHeight="251657216" behindDoc="0" locked="0" layoutInCell="1" allowOverlap="1" wp14:anchorId="74506955" wp14:editId="4BE5CDC6">
                <wp:simplePos x="0" y="0"/>
                <wp:positionH relativeFrom="column">
                  <wp:posOffset>885825</wp:posOffset>
                </wp:positionH>
                <wp:positionV relativeFrom="paragraph">
                  <wp:posOffset>173990</wp:posOffset>
                </wp:positionV>
                <wp:extent cx="933450" cy="514350"/>
                <wp:effectExtent l="0" t="0" r="0" b="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D64" w:rsidRPr="00433E72" w:rsidRDefault="00475D64" w:rsidP="00475D64">
                            <w:pPr>
                              <w:rPr>
                                <w:sz w:val="18"/>
                                <w:szCs w:val="18"/>
                              </w:rPr>
                            </w:pPr>
                            <w:r w:rsidRPr="00433E72">
                              <w:rPr>
                                <w:rFonts w:hint="eastAsia"/>
                                <w:sz w:val="18"/>
                                <w:szCs w:val="18"/>
                              </w:rPr>
                              <w:t>懷孕學生需求</w:t>
                            </w:r>
                            <w:r>
                              <w:rPr>
                                <w:rFonts w:hint="eastAsia"/>
                                <w:sz w:val="18"/>
                                <w:szCs w:val="18"/>
                              </w:rPr>
                              <w:t>可依規定處理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506955" id="文字方塊 2" o:spid="_x0000_s1031" type="#_x0000_t202" style="position:absolute;margin-left:69.75pt;margin-top:13.7pt;width:73.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" filled="f" stroked="f">
                <v:textbox>
                  <w:txbxContent>
                    <w:p w:rsidR="00475D64" w:rsidRPr="00433E72" w:rsidRDefault="00475D64" w:rsidP="00475D64">
                      <w:pPr>
                        <w:rPr>
                          <w:sz w:val="18"/>
                          <w:szCs w:val="18"/>
                        </w:rPr>
                      </w:pPr>
                      <w:r w:rsidRPr="00433E72">
                        <w:rPr>
                          <w:rFonts w:hint="eastAsia"/>
                          <w:sz w:val="18"/>
                          <w:szCs w:val="18"/>
                        </w:rPr>
                        <w:t>懷孕學生需求</w:t>
                      </w:r>
                      <w:r>
                        <w:rPr>
                          <w:rFonts w:hint="eastAsia"/>
                          <w:sz w:val="18"/>
                          <w:szCs w:val="18"/>
                        </w:rPr>
                        <w:t>可依規定處理</w:t>
                      </w:r>
                    </w:p>
                  </w:txbxContent>
                </v:textbox>
              </v:shape>
            </w:pict>
          </mc:Fallback>
        </mc:AlternateContent>
      </w:r>
      <w:r w:rsidR="00475D64">
        <w:rPr>
          <w:noProof/>
        </w:rPr>
        <mc:AlternateContent>
          <mc:Choice Requires="wps">
            <w:drawing>
              <wp:anchor distT="0" distB="0" distL="114300" distR="114300" simplePos="0" relativeHeight="251652096" behindDoc="0" locked="0" layoutInCell="1" allowOverlap="1" wp14:anchorId="4A141459" wp14:editId="7F5D77FD">
                <wp:simplePos x="0" y="0"/>
                <wp:positionH relativeFrom="column">
                  <wp:posOffset>3486150</wp:posOffset>
                </wp:positionH>
                <wp:positionV relativeFrom="paragraph">
                  <wp:posOffset>62230</wp:posOffset>
                </wp:positionV>
                <wp:extent cx="1152525" cy="533400"/>
                <wp:effectExtent l="0" t="0" r="0" b="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D64" w:rsidRDefault="00475D64" w:rsidP="00475D64">
                            <w:pPr>
                              <w:rPr>
                                <w:sz w:val="18"/>
                                <w:szCs w:val="18"/>
                              </w:rPr>
                            </w:pPr>
                            <w:r w:rsidRPr="00433E72">
                              <w:rPr>
                                <w:rFonts w:hint="eastAsia"/>
                                <w:sz w:val="18"/>
                                <w:szCs w:val="18"/>
                              </w:rPr>
                              <w:t>懷孕學生未成年</w:t>
                            </w:r>
                          </w:p>
                          <w:p w:rsidR="00475D64" w:rsidRPr="00433E72" w:rsidRDefault="00475D64" w:rsidP="00475D64">
                            <w:pPr>
                              <w:rPr>
                                <w:sz w:val="18"/>
                                <w:szCs w:val="18"/>
                              </w:rPr>
                            </w:pPr>
                            <w:r w:rsidRPr="00433E72">
                              <w:rPr>
                                <w:rFonts w:hint="eastAsia"/>
                                <w:sz w:val="18"/>
                                <w:szCs w:val="18"/>
                              </w:rPr>
                              <w:t>或需求</w:t>
                            </w:r>
                            <w:r>
                              <w:rPr>
                                <w:rFonts w:hint="eastAsia"/>
                                <w:sz w:val="18"/>
                                <w:szCs w:val="18"/>
                              </w:rPr>
                              <w:t>須</w:t>
                            </w:r>
                            <w:r>
                              <w:rPr>
                                <w:sz w:val="18"/>
                                <w:szCs w:val="18"/>
                              </w:rPr>
                              <w:t>協調處理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141459" id="_x0000_s1032" type="#_x0000_t202" style="position:absolute;margin-left:274.5pt;margin-top:4.9pt;width:90.75pt;height:4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" filled="f" stroked="f">
                <v:textbox>
                  <w:txbxContent>
                    <w:p w:rsidR="00475D64" w:rsidRDefault="00475D64" w:rsidP="00475D64">
                      <w:pPr>
                        <w:rPr>
                          <w:sz w:val="18"/>
                          <w:szCs w:val="18"/>
                        </w:rPr>
                      </w:pPr>
                      <w:r w:rsidRPr="00433E72">
                        <w:rPr>
                          <w:rFonts w:hint="eastAsia"/>
                          <w:sz w:val="18"/>
                          <w:szCs w:val="18"/>
                        </w:rPr>
                        <w:t>懷孕學生未成年</w:t>
                      </w:r>
                    </w:p>
                    <w:p w:rsidR="00475D64" w:rsidRPr="00433E72" w:rsidRDefault="00475D64" w:rsidP="00475D64">
                      <w:pPr>
                        <w:rPr>
                          <w:sz w:val="18"/>
                          <w:szCs w:val="18"/>
                        </w:rPr>
                      </w:pPr>
                      <w:r w:rsidRPr="00433E72">
                        <w:rPr>
                          <w:rFonts w:hint="eastAsia"/>
                          <w:sz w:val="18"/>
                          <w:szCs w:val="18"/>
                        </w:rPr>
                        <w:t>或需求</w:t>
                      </w:r>
                      <w:r>
                        <w:rPr>
                          <w:rFonts w:hint="eastAsia"/>
                          <w:sz w:val="18"/>
                          <w:szCs w:val="18"/>
                        </w:rPr>
                        <w:t>須</w:t>
                      </w:r>
                      <w:r>
                        <w:rPr>
                          <w:sz w:val="18"/>
                          <w:szCs w:val="18"/>
                        </w:rPr>
                        <w:t>協調處理</w:t>
                      </w:r>
                    </w:p>
                  </w:txbxContent>
                </v:textbox>
              </v:shape>
            </w:pict>
          </mc:Fallback>
        </mc:AlternateContent>
      </w:r>
      <w:r w:rsidR="00475D64">
        <w:rPr>
          <w:rFonts w:ascii="新細明體" w:hAnsi="新細明體"/>
          <w:noProof/>
          <w:color w:val="C00000"/>
          <w:sz w:val="28"/>
        </w:rPr>
        <mc:AlternateContent>
          <mc:Choice Requires="wps">
            <w:drawing>
              <wp:anchor distT="0" distB="0" distL="114300" distR="114300" simplePos="0" relativeHeight="251654144" behindDoc="0" locked="0" layoutInCell="1" allowOverlap="1" wp14:anchorId="4E3DBAAC" wp14:editId="312F2C55">
                <wp:simplePos x="0" y="0"/>
                <wp:positionH relativeFrom="column">
                  <wp:posOffset>4909185</wp:posOffset>
                </wp:positionH>
                <wp:positionV relativeFrom="paragraph">
                  <wp:posOffset>167005</wp:posOffset>
                </wp:positionV>
                <wp:extent cx="0" cy="1000125"/>
                <wp:effectExtent l="13335" t="5080" r="5715" b="13970"/>
                <wp:wrapNone/>
                <wp:docPr id="13"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0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FF214" id="AutoShape 140" o:spid="_x0000_s1026" type="#_x0000_t32" style="position:absolute;margin-left:386.55pt;margin-top:13.15pt;width:0;height:7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"/>
            </w:pict>
          </mc:Fallback>
        </mc:AlternateContent>
      </w:r>
      <w:r w:rsidR="00475D64">
        <w:rPr>
          <w:noProof/>
        </w:rPr>
        <mc:AlternateContent>
          <mc:Choice Requires="wps">
            <w:drawing>
              <wp:anchor distT="0" distB="0" distL="114300" distR="114300" simplePos="0" relativeHeight="251665408" behindDoc="0" locked="0" layoutInCell="1" allowOverlap="1" wp14:anchorId="79C4762B" wp14:editId="00F63FCB">
                <wp:simplePos x="0" y="0"/>
                <wp:positionH relativeFrom="column">
                  <wp:posOffset>2324100</wp:posOffset>
                </wp:positionH>
                <wp:positionV relativeFrom="paragraph">
                  <wp:posOffset>309880</wp:posOffset>
                </wp:positionV>
                <wp:extent cx="0" cy="286385"/>
                <wp:effectExtent l="57150" t="9525" r="57150" b="19050"/>
                <wp:wrapNone/>
                <wp:docPr id="12"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2C25A" id="AutoShape 161" o:spid="_x0000_s1026" type="#_x0000_t32" style="position:absolute;margin-left:183pt;margin-top:24.4pt;width:0;height:2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wXMgIAAF8EAAAOAAAAZHJzL2Uyb0RvYy54bWysVMGO2jAQvVfqP1i+QxIWK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">
                <v:stroke endarrow="block"/>
              </v:shape>
            </w:pict>
          </mc:Fallback>
        </mc:AlternateContent>
      </w:r>
    </w:p>
    <w:p w:rsidR="00475D64" w:rsidRDefault="00475D64" w:rsidP="009916A4">
      <w:pPr>
        <w:snapToGrid w:val="0"/>
        <w:spacing w:afterLines="50" w:after="180"/>
        <w:rPr>
          <w:rFonts w:ascii="標楷體" w:eastAsia="標楷體" w:hAnsi="標楷體"/>
          <w:b/>
          <w:sz w:val="40"/>
        </w:rPr>
      </w:pPr>
      <w:r>
        <w:rPr>
          <w:rFonts w:ascii="標楷體" w:eastAsia="標楷體" w:hAnsi="標楷體"/>
          <w:b/>
          <w:noProof/>
          <w:sz w:val="40"/>
        </w:rPr>
        <mc:AlternateContent>
          <mc:Choice Requires="wps">
            <w:drawing>
              <wp:anchor distT="0" distB="0" distL="114300" distR="114300" simplePos="0" relativeHeight="251661312" behindDoc="0" locked="0" layoutInCell="1" allowOverlap="1" wp14:anchorId="01F9FF14" wp14:editId="6EBB5BCF">
                <wp:simplePos x="0" y="0"/>
                <wp:positionH relativeFrom="column">
                  <wp:posOffset>1866900</wp:posOffset>
                </wp:positionH>
                <wp:positionV relativeFrom="paragraph">
                  <wp:posOffset>151765</wp:posOffset>
                </wp:positionV>
                <wp:extent cx="1019175" cy="457200"/>
                <wp:effectExtent l="9525" t="10160" r="9525" b="8890"/>
                <wp:wrapNone/>
                <wp:docPr id="10"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457200"/>
                        </a:xfrm>
                        <a:prstGeom prst="rect">
                          <a:avLst/>
                        </a:prstGeom>
                        <a:solidFill>
                          <a:srgbClr val="FFFFFF"/>
                        </a:solidFill>
                        <a:ln w="9525">
                          <a:solidFill>
                            <a:srgbClr val="000000"/>
                          </a:solidFill>
                          <a:miter lim="800000"/>
                          <a:headEnd/>
                          <a:tailEnd/>
                        </a:ln>
                      </wps:spPr>
                      <wps:txbx>
                        <w:txbxContent>
                          <w:p w:rsidR="00475D64" w:rsidRDefault="00475D64" w:rsidP="00475D64">
                            <w:pPr>
                              <w:snapToGrid w:val="0"/>
                              <w:spacing w:line="240" w:lineRule="exact"/>
                              <w:jc w:val="center"/>
                              <w:rPr>
                                <w:sz w:val="20"/>
                                <w:szCs w:val="20"/>
                              </w:rPr>
                            </w:pPr>
                            <w:r>
                              <w:rPr>
                                <w:rFonts w:hint="eastAsia"/>
                                <w:sz w:val="20"/>
                                <w:szCs w:val="20"/>
                              </w:rPr>
                              <w:t>填寫通報表</w:t>
                            </w:r>
                          </w:p>
                          <w:p w:rsidR="00475D64" w:rsidRDefault="00475D64" w:rsidP="00475D64">
                            <w:pPr>
                              <w:snapToGrid w:val="0"/>
                              <w:spacing w:line="240" w:lineRule="exact"/>
                              <w:jc w:val="center"/>
                              <w:rPr>
                                <w:sz w:val="20"/>
                                <w:szCs w:val="20"/>
                              </w:rPr>
                            </w:pPr>
                            <w:r>
                              <w:rPr>
                                <w:rFonts w:hint="eastAsia"/>
                                <w:sz w:val="20"/>
                                <w:szCs w:val="20"/>
                              </w:rPr>
                              <w:t>會辦相關單位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9FF14" id="Rectangle 137" o:spid="_x0000_s1033" style="position:absolute;margin-left:147pt;margin-top:11.95pt;width:80.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">
                <v:textbox>
                  <w:txbxContent>
                    <w:p w:rsidR="00475D64" w:rsidRDefault="00475D64" w:rsidP="00475D64">
                      <w:pPr>
                        <w:snapToGrid w:val="0"/>
                        <w:spacing w:line="240" w:lineRule="exact"/>
                        <w:jc w:val="center"/>
                        <w:rPr>
                          <w:sz w:val="20"/>
                          <w:szCs w:val="20"/>
                        </w:rPr>
                      </w:pPr>
                      <w:r>
                        <w:rPr>
                          <w:rFonts w:hint="eastAsia"/>
                          <w:sz w:val="20"/>
                          <w:szCs w:val="20"/>
                        </w:rPr>
                        <w:t>填寫通報表</w:t>
                      </w:r>
                    </w:p>
                    <w:p w:rsidR="00475D64" w:rsidRDefault="00475D64" w:rsidP="00475D64">
                      <w:pPr>
                        <w:snapToGrid w:val="0"/>
                        <w:spacing w:line="240" w:lineRule="exact"/>
                        <w:jc w:val="center"/>
                        <w:rPr>
                          <w:sz w:val="20"/>
                          <w:szCs w:val="20"/>
                        </w:rPr>
                      </w:pPr>
                      <w:r>
                        <w:rPr>
                          <w:rFonts w:hint="eastAsia"/>
                          <w:sz w:val="20"/>
                          <w:szCs w:val="20"/>
                        </w:rPr>
                        <w:t>會辦相關單位</w:t>
                      </w:r>
                    </w:p>
                  </w:txbxContent>
                </v:textbox>
              </v:rect>
            </w:pict>
          </mc:Fallback>
        </mc:AlternateContent>
      </w:r>
    </w:p>
    <w:p w:rsidR="00475D64" w:rsidRDefault="00475D64" w:rsidP="009916A4">
      <w:pPr>
        <w:snapToGrid w:val="0"/>
        <w:spacing w:afterLines="50" w:after="180"/>
        <w:rPr>
          <w:rFonts w:ascii="標楷體" w:eastAsia="標楷體" w:hAnsi="標楷體"/>
          <w:b/>
          <w:sz w:val="40"/>
        </w:rPr>
      </w:pPr>
      <w:r>
        <w:rPr>
          <w:rFonts w:ascii="標楷體" w:eastAsia="標楷體" w:hAnsi="標楷體"/>
          <w:b/>
          <w:noProof/>
          <w:sz w:val="40"/>
        </w:rPr>
        <mc:AlternateContent>
          <mc:Choice Requires="wps">
            <w:drawing>
              <wp:anchor distT="0" distB="0" distL="114300" distR="114300" simplePos="0" relativeHeight="251666432" behindDoc="0" locked="0" layoutInCell="1" allowOverlap="1" wp14:anchorId="24BE0CB9" wp14:editId="29FACB62">
                <wp:simplePos x="0" y="0"/>
                <wp:positionH relativeFrom="column">
                  <wp:posOffset>2346960</wp:posOffset>
                </wp:positionH>
                <wp:positionV relativeFrom="paragraph">
                  <wp:posOffset>164465</wp:posOffset>
                </wp:positionV>
                <wp:extent cx="5080" cy="285750"/>
                <wp:effectExtent l="57150" t="9525" r="52070" b="19050"/>
                <wp:wrapNone/>
                <wp:docPr id="9"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C5125" id="AutoShape 149" o:spid="_x0000_s1026" type="#_x0000_t32" style="position:absolute;margin-left:184.8pt;margin-top:12.95pt;width:.4pt;height:2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aXPwIAAGs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">
                <v:stroke endarrow="block"/>
              </v:shape>
            </w:pict>
          </mc:Fallback>
        </mc:AlternateContent>
      </w:r>
      <w:r>
        <w:rPr>
          <w:rFonts w:ascii="標楷體" w:eastAsia="標楷體" w:hAnsi="標楷體"/>
          <w:b/>
          <w:noProof/>
          <w:sz w:val="40"/>
        </w:rPr>
        <mc:AlternateContent>
          <mc:Choice Requires="wps">
            <w:drawing>
              <wp:anchor distT="0" distB="0" distL="114300" distR="114300" simplePos="0" relativeHeight="251669504" behindDoc="0" locked="0" layoutInCell="1" allowOverlap="1" wp14:anchorId="15592E98" wp14:editId="195D3558">
                <wp:simplePos x="0" y="0"/>
                <wp:positionH relativeFrom="column">
                  <wp:posOffset>2352040</wp:posOffset>
                </wp:positionH>
                <wp:positionV relativeFrom="paragraph">
                  <wp:posOffset>278130</wp:posOffset>
                </wp:positionV>
                <wp:extent cx="2557145" cy="635"/>
                <wp:effectExtent l="18415" t="57150" r="5715" b="56515"/>
                <wp:wrapNone/>
                <wp:docPr id="8"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7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7807C" id="AutoShape 170" o:spid="_x0000_s1026" type="#_x0000_t32" style="position:absolute;margin-left:185.2pt;margin-top:21.9pt;width:201.35pt;height:.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">
                <v:stroke endarrow="block"/>
              </v:shape>
            </w:pict>
          </mc:Fallback>
        </mc:AlternateContent>
      </w:r>
    </w:p>
    <w:p w:rsidR="00475D64" w:rsidRDefault="00475D64" w:rsidP="009916A4">
      <w:pPr>
        <w:snapToGrid w:val="0"/>
        <w:spacing w:afterLines="50" w:after="180"/>
        <w:rPr>
          <w:rFonts w:ascii="標楷體" w:eastAsia="標楷體" w:hAnsi="標楷體"/>
          <w:b/>
          <w:sz w:val="40"/>
        </w:rPr>
      </w:pPr>
      <w:r>
        <w:rPr>
          <w:rFonts w:ascii="標楷體" w:eastAsia="標楷體" w:hAnsi="標楷體"/>
          <w:noProof/>
          <w:sz w:val="28"/>
        </w:rPr>
        <mc:AlternateContent>
          <mc:Choice Requires="wps">
            <w:drawing>
              <wp:anchor distT="0" distB="0" distL="114300" distR="114300" simplePos="0" relativeHeight="251646976" behindDoc="0" locked="0" layoutInCell="1" allowOverlap="1" wp14:anchorId="27D42652" wp14:editId="10CED7DB">
                <wp:simplePos x="0" y="0"/>
                <wp:positionH relativeFrom="column">
                  <wp:posOffset>733424</wp:posOffset>
                </wp:positionH>
                <wp:positionV relativeFrom="paragraph">
                  <wp:posOffset>33020</wp:posOffset>
                </wp:positionV>
                <wp:extent cx="3438525" cy="2047875"/>
                <wp:effectExtent l="0" t="0" r="28575" b="28575"/>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2047875"/>
                        </a:xfrm>
                        <a:prstGeom prst="rect">
                          <a:avLst/>
                        </a:prstGeom>
                        <a:solidFill>
                          <a:srgbClr val="FFFFFF"/>
                        </a:solidFill>
                        <a:ln w="9525">
                          <a:solidFill>
                            <a:srgbClr val="000000"/>
                          </a:solidFill>
                          <a:miter lim="800000"/>
                          <a:headEnd/>
                          <a:tailEnd/>
                        </a:ln>
                      </wps:spPr>
                      <wps:txbx>
                        <w:txbxContent>
                          <w:p w:rsidR="00475D64" w:rsidRDefault="00475D64" w:rsidP="00475D64">
                            <w:pPr>
                              <w:spacing w:line="280" w:lineRule="exact"/>
                              <w:rPr>
                                <w:sz w:val="20"/>
                                <w:szCs w:val="20"/>
                              </w:rPr>
                            </w:pPr>
                            <w:r>
                              <w:rPr>
                                <w:rFonts w:hint="eastAsia"/>
                                <w:sz w:val="20"/>
                                <w:szCs w:val="20"/>
                              </w:rPr>
                              <w:t>視懷孕學生</w:t>
                            </w:r>
                            <w:r>
                              <w:rPr>
                                <w:rFonts w:hint="eastAsia"/>
                                <w:sz w:val="20"/>
                                <w:szCs w:val="20"/>
                              </w:rPr>
                              <w:t>(</w:t>
                            </w:r>
                            <w:r>
                              <w:rPr>
                                <w:rFonts w:hint="eastAsia"/>
                                <w:sz w:val="20"/>
                                <w:szCs w:val="20"/>
                              </w:rPr>
                              <w:t>繼續懷孕、生產、中止懷孕</w:t>
                            </w:r>
                            <w:r>
                              <w:rPr>
                                <w:rFonts w:hint="eastAsia"/>
                                <w:sz w:val="20"/>
                                <w:szCs w:val="20"/>
                              </w:rPr>
                              <w:t>)</w:t>
                            </w:r>
                            <w:r>
                              <w:rPr>
                                <w:rFonts w:hint="eastAsia"/>
                                <w:sz w:val="20"/>
                                <w:szCs w:val="20"/>
                              </w:rPr>
                              <w:t>需要由各相關單位提供協助</w:t>
                            </w:r>
                            <w:r>
                              <w:rPr>
                                <w:rFonts w:ascii="新細明體" w:hAnsi="新細明體" w:hint="eastAsia"/>
                                <w:sz w:val="20"/>
                                <w:szCs w:val="20"/>
                              </w:rPr>
                              <w:t>。</w:t>
                            </w:r>
                          </w:p>
                          <w:p w:rsidR="00475D64" w:rsidRPr="005E77EE" w:rsidRDefault="00475D64" w:rsidP="00475D64">
                            <w:pPr>
                              <w:numPr>
                                <w:ilvl w:val="0"/>
                                <w:numId w:val="12"/>
                              </w:numPr>
                              <w:tabs>
                                <w:tab w:val="num" w:pos="334"/>
                              </w:tabs>
                              <w:spacing w:line="280" w:lineRule="exact"/>
                              <w:rPr>
                                <w:sz w:val="20"/>
                                <w:szCs w:val="20"/>
                              </w:rPr>
                            </w:pPr>
                            <w:r>
                              <w:rPr>
                                <w:rFonts w:hint="eastAsia"/>
                                <w:sz w:val="20"/>
                                <w:szCs w:val="20"/>
                              </w:rPr>
                              <w:t>提</w:t>
                            </w:r>
                            <w:r w:rsidRPr="005E77EE">
                              <w:rPr>
                                <w:rFonts w:hint="eastAsia"/>
                                <w:sz w:val="20"/>
                                <w:szCs w:val="20"/>
                              </w:rPr>
                              <w:t>供學生諮商輔導</w:t>
                            </w:r>
                            <w:r>
                              <w:rPr>
                                <w:rFonts w:hint="eastAsia"/>
                                <w:sz w:val="20"/>
                                <w:szCs w:val="20"/>
                              </w:rPr>
                              <w:t>(</w:t>
                            </w:r>
                            <w:r>
                              <w:rPr>
                                <w:rFonts w:hint="eastAsia"/>
                                <w:sz w:val="20"/>
                                <w:szCs w:val="20"/>
                              </w:rPr>
                              <w:t>學務處</w:t>
                            </w:r>
                            <w:r>
                              <w:rPr>
                                <w:sz w:val="20"/>
                                <w:szCs w:val="20"/>
                              </w:rPr>
                              <w:t>)</w:t>
                            </w:r>
                          </w:p>
                          <w:p w:rsidR="00475D64" w:rsidRPr="005E77EE" w:rsidRDefault="00475D64" w:rsidP="00475D64">
                            <w:pPr>
                              <w:numPr>
                                <w:ilvl w:val="0"/>
                                <w:numId w:val="12"/>
                              </w:numPr>
                              <w:tabs>
                                <w:tab w:val="num" w:pos="334"/>
                              </w:tabs>
                              <w:spacing w:line="280" w:lineRule="exact"/>
                              <w:rPr>
                                <w:sz w:val="20"/>
                                <w:szCs w:val="20"/>
                              </w:rPr>
                            </w:pPr>
                            <w:r w:rsidRPr="005E77EE">
                              <w:rPr>
                                <w:rFonts w:hint="eastAsia"/>
                                <w:sz w:val="20"/>
                                <w:szCs w:val="20"/>
                              </w:rPr>
                              <w:t>提供學生家長諮詢與支持</w:t>
                            </w:r>
                            <w:r>
                              <w:rPr>
                                <w:rFonts w:hint="eastAsia"/>
                                <w:sz w:val="20"/>
                                <w:szCs w:val="20"/>
                              </w:rPr>
                              <w:t>(</w:t>
                            </w:r>
                            <w:r>
                              <w:rPr>
                                <w:rFonts w:hint="eastAsia"/>
                                <w:sz w:val="20"/>
                                <w:szCs w:val="20"/>
                              </w:rPr>
                              <w:t>學務處</w:t>
                            </w:r>
                            <w:r>
                              <w:rPr>
                                <w:sz w:val="20"/>
                                <w:szCs w:val="20"/>
                              </w:rPr>
                              <w:t>)</w:t>
                            </w:r>
                          </w:p>
                          <w:p w:rsidR="00475D64" w:rsidRPr="005E77EE" w:rsidRDefault="00475D64" w:rsidP="00475D64">
                            <w:pPr>
                              <w:numPr>
                                <w:ilvl w:val="0"/>
                                <w:numId w:val="12"/>
                              </w:numPr>
                              <w:tabs>
                                <w:tab w:val="num" w:pos="334"/>
                              </w:tabs>
                              <w:spacing w:line="280" w:lineRule="exact"/>
                              <w:rPr>
                                <w:sz w:val="20"/>
                                <w:szCs w:val="20"/>
                              </w:rPr>
                            </w:pPr>
                            <w:r w:rsidRPr="005E77EE">
                              <w:rPr>
                                <w:rFonts w:hint="eastAsia"/>
                                <w:sz w:val="20"/>
                                <w:szCs w:val="20"/>
                              </w:rPr>
                              <w:t>視需要提供另一方當事人協助</w:t>
                            </w:r>
                            <w:r>
                              <w:rPr>
                                <w:rFonts w:hint="eastAsia"/>
                                <w:sz w:val="20"/>
                                <w:szCs w:val="20"/>
                              </w:rPr>
                              <w:t>(</w:t>
                            </w:r>
                            <w:r>
                              <w:rPr>
                                <w:rFonts w:hint="eastAsia"/>
                                <w:sz w:val="20"/>
                                <w:szCs w:val="20"/>
                              </w:rPr>
                              <w:t>學務處</w:t>
                            </w:r>
                            <w:r>
                              <w:rPr>
                                <w:sz w:val="20"/>
                                <w:szCs w:val="20"/>
                              </w:rPr>
                              <w:t>)</w:t>
                            </w:r>
                          </w:p>
                          <w:p w:rsidR="00475D64" w:rsidRPr="005E77EE" w:rsidRDefault="00475D64" w:rsidP="00475D64">
                            <w:pPr>
                              <w:numPr>
                                <w:ilvl w:val="0"/>
                                <w:numId w:val="12"/>
                              </w:numPr>
                              <w:tabs>
                                <w:tab w:val="num" w:pos="334"/>
                              </w:tabs>
                              <w:spacing w:line="280" w:lineRule="exact"/>
                              <w:rPr>
                                <w:sz w:val="20"/>
                                <w:szCs w:val="20"/>
                              </w:rPr>
                            </w:pPr>
                            <w:r w:rsidRPr="005E77EE">
                              <w:rPr>
                                <w:rFonts w:hint="eastAsia"/>
                                <w:sz w:val="20"/>
                                <w:szCs w:val="20"/>
                              </w:rPr>
                              <w:t>協助辦理請假相關事宜</w:t>
                            </w:r>
                            <w:r>
                              <w:rPr>
                                <w:rFonts w:hint="eastAsia"/>
                                <w:sz w:val="20"/>
                                <w:szCs w:val="20"/>
                              </w:rPr>
                              <w:t>(</w:t>
                            </w:r>
                            <w:r>
                              <w:rPr>
                                <w:rFonts w:hint="eastAsia"/>
                                <w:sz w:val="20"/>
                                <w:szCs w:val="20"/>
                              </w:rPr>
                              <w:t>學務處</w:t>
                            </w:r>
                            <w:r>
                              <w:rPr>
                                <w:sz w:val="20"/>
                                <w:szCs w:val="20"/>
                              </w:rPr>
                              <w:t>)</w:t>
                            </w:r>
                          </w:p>
                          <w:p w:rsidR="00475D64" w:rsidRPr="005E77EE" w:rsidRDefault="00475D64" w:rsidP="00475D64">
                            <w:pPr>
                              <w:numPr>
                                <w:ilvl w:val="0"/>
                                <w:numId w:val="12"/>
                              </w:numPr>
                              <w:tabs>
                                <w:tab w:val="num" w:pos="334"/>
                              </w:tabs>
                              <w:spacing w:line="280" w:lineRule="exact"/>
                              <w:rPr>
                                <w:sz w:val="20"/>
                                <w:szCs w:val="20"/>
                              </w:rPr>
                            </w:pPr>
                            <w:r w:rsidRPr="005E77EE">
                              <w:rPr>
                                <w:rFonts w:hint="eastAsia"/>
                                <w:sz w:val="20"/>
                                <w:szCs w:val="20"/>
                              </w:rPr>
                              <w:t>視需要提供學生多元適性教育</w:t>
                            </w:r>
                            <w:r>
                              <w:rPr>
                                <w:rFonts w:hint="eastAsia"/>
                                <w:sz w:val="20"/>
                                <w:szCs w:val="20"/>
                              </w:rPr>
                              <w:t>(</w:t>
                            </w:r>
                            <w:r>
                              <w:rPr>
                                <w:rFonts w:hint="eastAsia"/>
                                <w:sz w:val="20"/>
                                <w:szCs w:val="20"/>
                              </w:rPr>
                              <w:t>學務處</w:t>
                            </w:r>
                            <w:r>
                              <w:rPr>
                                <w:sz w:val="20"/>
                                <w:szCs w:val="20"/>
                              </w:rPr>
                              <w:t>)</w:t>
                            </w:r>
                          </w:p>
                          <w:p w:rsidR="00475D64" w:rsidRPr="005E77EE" w:rsidRDefault="00475D64" w:rsidP="00475D64">
                            <w:pPr>
                              <w:numPr>
                                <w:ilvl w:val="0"/>
                                <w:numId w:val="12"/>
                              </w:numPr>
                              <w:tabs>
                                <w:tab w:val="num" w:pos="334"/>
                              </w:tabs>
                              <w:spacing w:line="280" w:lineRule="exact"/>
                              <w:rPr>
                                <w:sz w:val="20"/>
                                <w:szCs w:val="20"/>
                              </w:rPr>
                            </w:pPr>
                            <w:r w:rsidRPr="005E77EE">
                              <w:rPr>
                                <w:rFonts w:hint="eastAsia"/>
                                <w:sz w:val="20"/>
                                <w:szCs w:val="20"/>
                              </w:rPr>
                              <w:t>協調學籍、課程及成績考查等事項</w:t>
                            </w:r>
                            <w:r>
                              <w:rPr>
                                <w:rFonts w:hint="eastAsia"/>
                                <w:sz w:val="20"/>
                                <w:szCs w:val="20"/>
                              </w:rPr>
                              <w:t>(</w:t>
                            </w:r>
                            <w:r>
                              <w:rPr>
                                <w:rFonts w:hint="eastAsia"/>
                                <w:sz w:val="20"/>
                                <w:szCs w:val="20"/>
                              </w:rPr>
                              <w:t>教務處</w:t>
                            </w:r>
                            <w:r>
                              <w:rPr>
                                <w:rFonts w:ascii="新細明體" w:hAnsi="新細明體" w:hint="eastAsia"/>
                                <w:sz w:val="20"/>
                                <w:szCs w:val="20"/>
                              </w:rPr>
                              <w:t>、</w:t>
                            </w:r>
                            <w:r>
                              <w:rPr>
                                <w:rFonts w:hint="eastAsia"/>
                                <w:sz w:val="20"/>
                                <w:szCs w:val="20"/>
                              </w:rPr>
                              <w:t>各系所</w:t>
                            </w:r>
                            <w:r>
                              <w:rPr>
                                <w:sz w:val="20"/>
                                <w:szCs w:val="20"/>
                              </w:rPr>
                              <w:t>)</w:t>
                            </w:r>
                          </w:p>
                          <w:p w:rsidR="00475D64" w:rsidRPr="005E77EE" w:rsidRDefault="00475D64" w:rsidP="00475D64">
                            <w:pPr>
                              <w:numPr>
                                <w:ilvl w:val="0"/>
                                <w:numId w:val="12"/>
                              </w:numPr>
                              <w:tabs>
                                <w:tab w:val="num" w:pos="334"/>
                              </w:tabs>
                              <w:spacing w:line="280" w:lineRule="exact"/>
                              <w:rPr>
                                <w:sz w:val="20"/>
                                <w:szCs w:val="20"/>
                              </w:rPr>
                            </w:pPr>
                            <w:r w:rsidRPr="005E77EE">
                              <w:rPr>
                                <w:rFonts w:hint="eastAsia"/>
                                <w:sz w:val="20"/>
                                <w:szCs w:val="20"/>
                              </w:rPr>
                              <w:t>提供相關社福及醫療衛生資源</w:t>
                            </w:r>
                            <w:r>
                              <w:rPr>
                                <w:rFonts w:hint="eastAsia"/>
                                <w:sz w:val="20"/>
                                <w:szCs w:val="20"/>
                              </w:rPr>
                              <w:t>(</w:t>
                            </w:r>
                            <w:r>
                              <w:rPr>
                                <w:rFonts w:hint="eastAsia"/>
                                <w:sz w:val="20"/>
                                <w:szCs w:val="20"/>
                              </w:rPr>
                              <w:t>學務處</w:t>
                            </w:r>
                            <w:r>
                              <w:rPr>
                                <w:sz w:val="20"/>
                                <w:szCs w:val="20"/>
                              </w:rPr>
                              <w:t>)</w:t>
                            </w:r>
                          </w:p>
                          <w:p w:rsidR="00475D64" w:rsidRDefault="00475D64" w:rsidP="00475D64">
                            <w:pPr>
                              <w:numPr>
                                <w:ilvl w:val="0"/>
                                <w:numId w:val="12"/>
                              </w:numPr>
                              <w:tabs>
                                <w:tab w:val="num" w:pos="334"/>
                              </w:tabs>
                              <w:spacing w:line="280" w:lineRule="exact"/>
                              <w:rPr>
                                <w:sz w:val="20"/>
                                <w:szCs w:val="20"/>
                              </w:rPr>
                            </w:pPr>
                            <w:r w:rsidRPr="005E77EE">
                              <w:rPr>
                                <w:rFonts w:hint="eastAsia"/>
                                <w:sz w:val="20"/>
                                <w:szCs w:val="20"/>
                              </w:rPr>
                              <w:t>學校硬體設備及其他資源協助</w:t>
                            </w:r>
                            <w:r>
                              <w:rPr>
                                <w:rFonts w:hint="eastAsia"/>
                                <w:sz w:val="20"/>
                                <w:szCs w:val="20"/>
                              </w:rPr>
                              <w:t>(</w:t>
                            </w:r>
                            <w:r>
                              <w:rPr>
                                <w:rFonts w:hint="eastAsia"/>
                                <w:sz w:val="20"/>
                                <w:szCs w:val="20"/>
                              </w:rPr>
                              <w:t>總務處</w:t>
                            </w:r>
                            <w:r>
                              <w:rPr>
                                <w:rFonts w:ascii="新細明體" w:hAnsi="新細明體" w:hint="eastAsia"/>
                                <w:sz w:val="20"/>
                                <w:szCs w:val="20"/>
                              </w:rPr>
                              <w:t>、</w:t>
                            </w:r>
                            <w:r>
                              <w:rPr>
                                <w:rFonts w:hint="eastAsia"/>
                                <w:sz w:val="20"/>
                                <w:szCs w:val="20"/>
                              </w:rPr>
                              <w:t>學務處</w:t>
                            </w:r>
                            <w:r>
                              <w:rPr>
                                <w:sz w:val="20"/>
                                <w:szCs w:val="20"/>
                              </w:rPr>
                              <w:t>)</w:t>
                            </w:r>
                          </w:p>
                          <w:p w:rsidR="00475D64" w:rsidRPr="00E10607" w:rsidRDefault="00475D64" w:rsidP="00475D64">
                            <w:pPr>
                              <w:numPr>
                                <w:ilvl w:val="0"/>
                                <w:numId w:val="12"/>
                              </w:numPr>
                              <w:tabs>
                                <w:tab w:val="num" w:pos="334"/>
                              </w:tabs>
                              <w:spacing w:line="280" w:lineRule="exact"/>
                              <w:rPr>
                                <w:color w:val="000000" w:themeColor="text1"/>
                                <w:sz w:val="20"/>
                                <w:szCs w:val="20"/>
                              </w:rPr>
                            </w:pPr>
                            <w:r w:rsidRPr="00E10607">
                              <w:rPr>
                                <w:rFonts w:hint="eastAsia"/>
                                <w:color w:val="000000" w:themeColor="text1"/>
                                <w:sz w:val="20"/>
                                <w:szCs w:val="20"/>
                              </w:rPr>
                              <w:t>健康照護及孕產知能</w:t>
                            </w:r>
                            <w:r>
                              <w:rPr>
                                <w:rFonts w:hint="eastAsia"/>
                                <w:color w:val="000000" w:themeColor="text1"/>
                                <w:sz w:val="20"/>
                                <w:szCs w:val="20"/>
                              </w:rPr>
                              <w:t>(</w:t>
                            </w:r>
                            <w:r>
                              <w:rPr>
                                <w:rFonts w:hint="eastAsia"/>
                                <w:color w:val="000000" w:themeColor="text1"/>
                                <w:sz w:val="20"/>
                                <w:szCs w:val="20"/>
                              </w:rPr>
                              <w:t>學務處</w:t>
                            </w:r>
                            <w:r>
                              <w:rPr>
                                <w:color w:val="000000" w:themeColor="text1"/>
                                <w:sz w:val="20"/>
                                <w:szCs w:val="20"/>
                              </w:rPr>
                              <w:t>)</w:t>
                            </w:r>
                          </w:p>
                          <w:p w:rsidR="00475D64" w:rsidRPr="005E77EE" w:rsidRDefault="00475D64" w:rsidP="00475D64">
                            <w:pPr>
                              <w:spacing w:line="280" w:lineRule="exac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42652" id="Rectangle 14" o:spid="_x0000_s1034" style="position:absolute;margin-left:57.75pt;margin-top:2.6pt;width:270.75pt;height:16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">
                <v:textbox>
                  <w:txbxContent>
                    <w:p w:rsidR="00475D64" w:rsidRDefault="00475D64" w:rsidP="00475D64">
                      <w:pPr>
                        <w:spacing w:line="280" w:lineRule="exact"/>
                        <w:rPr>
                          <w:sz w:val="20"/>
                          <w:szCs w:val="20"/>
                        </w:rPr>
                      </w:pPr>
                      <w:r>
                        <w:rPr>
                          <w:rFonts w:hint="eastAsia"/>
                          <w:sz w:val="20"/>
                          <w:szCs w:val="20"/>
                        </w:rPr>
                        <w:t>視懷孕學生</w:t>
                      </w:r>
                      <w:r>
                        <w:rPr>
                          <w:rFonts w:hint="eastAsia"/>
                          <w:sz w:val="20"/>
                          <w:szCs w:val="20"/>
                        </w:rPr>
                        <w:t>(</w:t>
                      </w:r>
                      <w:r>
                        <w:rPr>
                          <w:rFonts w:hint="eastAsia"/>
                          <w:sz w:val="20"/>
                          <w:szCs w:val="20"/>
                        </w:rPr>
                        <w:t>繼續懷孕、生產、中止懷孕</w:t>
                      </w:r>
                      <w:r>
                        <w:rPr>
                          <w:rFonts w:hint="eastAsia"/>
                          <w:sz w:val="20"/>
                          <w:szCs w:val="20"/>
                        </w:rPr>
                        <w:t>)</w:t>
                      </w:r>
                      <w:r>
                        <w:rPr>
                          <w:rFonts w:hint="eastAsia"/>
                          <w:sz w:val="20"/>
                          <w:szCs w:val="20"/>
                        </w:rPr>
                        <w:t>需要由各相關單位提供協助</w:t>
                      </w:r>
                      <w:r>
                        <w:rPr>
                          <w:rFonts w:ascii="新細明體" w:hAnsi="新細明體" w:hint="eastAsia"/>
                          <w:sz w:val="20"/>
                          <w:szCs w:val="20"/>
                        </w:rPr>
                        <w:t>。</w:t>
                      </w:r>
                    </w:p>
                    <w:p w:rsidR="00475D64" w:rsidRPr="005E77EE" w:rsidRDefault="00475D64" w:rsidP="00475D64">
                      <w:pPr>
                        <w:numPr>
                          <w:ilvl w:val="0"/>
                          <w:numId w:val="12"/>
                        </w:numPr>
                        <w:tabs>
                          <w:tab w:val="num" w:pos="334"/>
                        </w:tabs>
                        <w:spacing w:line="280" w:lineRule="exact"/>
                        <w:rPr>
                          <w:sz w:val="20"/>
                          <w:szCs w:val="20"/>
                        </w:rPr>
                      </w:pPr>
                      <w:r>
                        <w:rPr>
                          <w:rFonts w:hint="eastAsia"/>
                          <w:sz w:val="20"/>
                          <w:szCs w:val="20"/>
                        </w:rPr>
                        <w:t>提</w:t>
                      </w:r>
                      <w:r w:rsidRPr="005E77EE">
                        <w:rPr>
                          <w:rFonts w:hint="eastAsia"/>
                          <w:sz w:val="20"/>
                          <w:szCs w:val="20"/>
                        </w:rPr>
                        <w:t>供學生諮商輔導</w:t>
                      </w:r>
                      <w:r>
                        <w:rPr>
                          <w:rFonts w:hint="eastAsia"/>
                          <w:sz w:val="20"/>
                          <w:szCs w:val="20"/>
                        </w:rPr>
                        <w:t>(</w:t>
                      </w:r>
                      <w:r>
                        <w:rPr>
                          <w:rFonts w:hint="eastAsia"/>
                          <w:sz w:val="20"/>
                          <w:szCs w:val="20"/>
                        </w:rPr>
                        <w:t>學務處</w:t>
                      </w:r>
                      <w:r>
                        <w:rPr>
                          <w:sz w:val="20"/>
                          <w:szCs w:val="20"/>
                        </w:rPr>
                        <w:t>)</w:t>
                      </w:r>
                    </w:p>
                    <w:p w:rsidR="00475D64" w:rsidRPr="005E77EE" w:rsidRDefault="00475D64" w:rsidP="00475D64">
                      <w:pPr>
                        <w:numPr>
                          <w:ilvl w:val="0"/>
                          <w:numId w:val="12"/>
                        </w:numPr>
                        <w:tabs>
                          <w:tab w:val="num" w:pos="334"/>
                        </w:tabs>
                        <w:spacing w:line="280" w:lineRule="exact"/>
                        <w:rPr>
                          <w:sz w:val="20"/>
                          <w:szCs w:val="20"/>
                        </w:rPr>
                      </w:pPr>
                      <w:r w:rsidRPr="005E77EE">
                        <w:rPr>
                          <w:rFonts w:hint="eastAsia"/>
                          <w:sz w:val="20"/>
                          <w:szCs w:val="20"/>
                        </w:rPr>
                        <w:t>提供學生家長諮詢與支持</w:t>
                      </w:r>
                      <w:r>
                        <w:rPr>
                          <w:rFonts w:hint="eastAsia"/>
                          <w:sz w:val="20"/>
                          <w:szCs w:val="20"/>
                        </w:rPr>
                        <w:t>(</w:t>
                      </w:r>
                      <w:r>
                        <w:rPr>
                          <w:rFonts w:hint="eastAsia"/>
                          <w:sz w:val="20"/>
                          <w:szCs w:val="20"/>
                        </w:rPr>
                        <w:t>學務處</w:t>
                      </w:r>
                      <w:r>
                        <w:rPr>
                          <w:sz w:val="20"/>
                          <w:szCs w:val="20"/>
                        </w:rPr>
                        <w:t>)</w:t>
                      </w:r>
                    </w:p>
                    <w:p w:rsidR="00475D64" w:rsidRPr="005E77EE" w:rsidRDefault="00475D64" w:rsidP="00475D64">
                      <w:pPr>
                        <w:numPr>
                          <w:ilvl w:val="0"/>
                          <w:numId w:val="12"/>
                        </w:numPr>
                        <w:tabs>
                          <w:tab w:val="num" w:pos="334"/>
                        </w:tabs>
                        <w:spacing w:line="280" w:lineRule="exact"/>
                        <w:rPr>
                          <w:sz w:val="20"/>
                          <w:szCs w:val="20"/>
                        </w:rPr>
                      </w:pPr>
                      <w:r w:rsidRPr="005E77EE">
                        <w:rPr>
                          <w:rFonts w:hint="eastAsia"/>
                          <w:sz w:val="20"/>
                          <w:szCs w:val="20"/>
                        </w:rPr>
                        <w:t>視需要提供另一方當事人協助</w:t>
                      </w:r>
                      <w:r>
                        <w:rPr>
                          <w:rFonts w:hint="eastAsia"/>
                          <w:sz w:val="20"/>
                          <w:szCs w:val="20"/>
                        </w:rPr>
                        <w:t>(</w:t>
                      </w:r>
                      <w:r>
                        <w:rPr>
                          <w:rFonts w:hint="eastAsia"/>
                          <w:sz w:val="20"/>
                          <w:szCs w:val="20"/>
                        </w:rPr>
                        <w:t>學務處</w:t>
                      </w:r>
                      <w:r>
                        <w:rPr>
                          <w:sz w:val="20"/>
                          <w:szCs w:val="20"/>
                        </w:rPr>
                        <w:t>)</w:t>
                      </w:r>
                    </w:p>
                    <w:p w:rsidR="00475D64" w:rsidRPr="005E77EE" w:rsidRDefault="00475D64" w:rsidP="00475D64">
                      <w:pPr>
                        <w:numPr>
                          <w:ilvl w:val="0"/>
                          <w:numId w:val="12"/>
                        </w:numPr>
                        <w:tabs>
                          <w:tab w:val="num" w:pos="334"/>
                        </w:tabs>
                        <w:spacing w:line="280" w:lineRule="exact"/>
                        <w:rPr>
                          <w:sz w:val="20"/>
                          <w:szCs w:val="20"/>
                        </w:rPr>
                      </w:pPr>
                      <w:r w:rsidRPr="005E77EE">
                        <w:rPr>
                          <w:rFonts w:hint="eastAsia"/>
                          <w:sz w:val="20"/>
                          <w:szCs w:val="20"/>
                        </w:rPr>
                        <w:t>協助辦理請假相關事宜</w:t>
                      </w:r>
                      <w:r>
                        <w:rPr>
                          <w:rFonts w:hint="eastAsia"/>
                          <w:sz w:val="20"/>
                          <w:szCs w:val="20"/>
                        </w:rPr>
                        <w:t>(</w:t>
                      </w:r>
                      <w:r>
                        <w:rPr>
                          <w:rFonts w:hint="eastAsia"/>
                          <w:sz w:val="20"/>
                          <w:szCs w:val="20"/>
                        </w:rPr>
                        <w:t>學務處</w:t>
                      </w:r>
                      <w:r>
                        <w:rPr>
                          <w:sz w:val="20"/>
                          <w:szCs w:val="20"/>
                        </w:rPr>
                        <w:t>)</w:t>
                      </w:r>
                    </w:p>
                    <w:p w:rsidR="00475D64" w:rsidRPr="005E77EE" w:rsidRDefault="00475D64" w:rsidP="00475D64">
                      <w:pPr>
                        <w:numPr>
                          <w:ilvl w:val="0"/>
                          <w:numId w:val="12"/>
                        </w:numPr>
                        <w:tabs>
                          <w:tab w:val="num" w:pos="334"/>
                        </w:tabs>
                        <w:spacing w:line="280" w:lineRule="exact"/>
                        <w:rPr>
                          <w:sz w:val="20"/>
                          <w:szCs w:val="20"/>
                        </w:rPr>
                      </w:pPr>
                      <w:r w:rsidRPr="005E77EE">
                        <w:rPr>
                          <w:rFonts w:hint="eastAsia"/>
                          <w:sz w:val="20"/>
                          <w:szCs w:val="20"/>
                        </w:rPr>
                        <w:t>視需要提供學生多元適性教育</w:t>
                      </w:r>
                      <w:r>
                        <w:rPr>
                          <w:rFonts w:hint="eastAsia"/>
                          <w:sz w:val="20"/>
                          <w:szCs w:val="20"/>
                        </w:rPr>
                        <w:t>(</w:t>
                      </w:r>
                      <w:r>
                        <w:rPr>
                          <w:rFonts w:hint="eastAsia"/>
                          <w:sz w:val="20"/>
                          <w:szCs w:val="20"/>
                        </w:rPr>
                        <w:t>學務處</w:t>
                      </w:r>
                      <w:r>
                        <w:rPr>
                          <w:sz w:val="20"/>
                          <w:szCs w:val="20"/>
                        </w:rPr>
                        <w:t>)</w:t>
                      </w:r>
                    </w:p>
                    <w:p w:rsidR="00475D64" w:rsidRPr="005E77EE" w:rsidRDefault="00475D64" w:rsidP="00475D64">
                      <w:pPr>
                        <w:numPr>
                          <w:ilvl w:val="0"/>
                          <w:numId w:val="12"/>
                        </w:numPr>
                        <w:tabs>
                          <w:tab w:val="num" w:pos="334"/>
                        </w:tabs>
                        <w:spacing w:line="280" w:lineRule="exact"/>
                        <w:rPr>
                          <w:sz w:val="20"/>
                          <w:szCs w:val="20"/>
                        </w:rPr>
                      </w:pPr>
                      <w:r w:rsidRPr="005E77EE">
                        <w:rPr>
                          <w:rFonts w:hint="eastAsia"/>
                          <w:sz w:val="20"/>
                          <w:szCs w:val="20"/>
                        </w:rPr>
                        <w:t>協調學籍、課程及成績考查等事項</w:t>
                      </w:r>
                      <w:r>
                        <w:rPr>
                          <w:rFonts w:hint="eastAsia"/>
                          <w:sz w:val="20"/>
                          <w:szCs w:val="20"/>
                        </w:rPr>
                        <w:t>(</w:t>
                      </w:r>
                      <w:r>
                        <w:rPr>
                          <w:rFonts w:hint="eastAsia"/>
                          <w:sz w:val="20"/>
                          <w:szCs w:val="20"/>
                        </w:rPr>
                        <w:t>教務處</w:t>
                      </w:r>
                      <w:r>
                        <w:rPr>
                          <w:rFonts w:ascii="新細明體" w:hAnsi="新細明體" w:hint="eastAsia"/>
                          <w:sz w:val="20"/>
                          <w:szCs w:val="20"/>
                        </w:rPr>
                        <w:t>、</w:t>
                      </w:r>
                      <w:r>
                        <w:rPr>
                          <w:rFonts w:hint="eastAsia"/>
                          <w:sz w:val="20"/>
                          <w:szCs w:val="20"/>
                        </w:rPr>
                        <w:t>各系所</w:t>
                      </w:r>
                      <w:r>
                        <w:rPr>
                          <w:sz w:val="20"/>
                          <w:szCs w:val="20"/>
                        </w:rPr>
                        <w:t>)</w:t>
                      </w:r>
                    </w:p>
                    <w:p w:rsidR="00475D64" w:rsidRPr="005E77EE" w:rsidRDefault="00475D64" w:rsidP="00475D64">
                      <w:pPr>
                        <w:numPr>
                          <w:ilvl w:val="0"/>
                          <w:numId w:val="12"/>
                        </w:numPr>
                        <w:tabs>
                          <w:tab w:val="num" w:pos="334"/>
                        </w:tabs>
                        <w:spacing w:line="280" w:lineRule="exact"/>
                        <w:rPr>
                          <w:sz w:val="20"/>
                          <w:szCs w:val="20"/>
                        </w:rPr>
                      </w:pPr>
                      <w:r w:rsidRPr="005E77EE">
                        <w:rPr>
                          <w:rFonts w:hint="eastAsia"/>
                          <w:sz w:val="20"/>
                          <w:szCs w:val="20"/>
                        </w:rPr>
                        <w:t>提供相關社福及醫療衛生資源</w:t>
                      </w:r>
                      <w:r>
                        <w:rPr>
                          <w:rFonts w:hint="eastAsia"/>
                          <w:sz w:val="20"/>
                          <w:szCs w:val="20"/>
                        </w:rPr>
                        <w:t>(</w:t>
                      </w:r>
                      <w:r>
                        <w:rPr>
                          <w:rFonts w:hint="eastAsia"/>
                          <w:sz w:val="20"/>
                          <w:szCs w:val="20"/>
                        </w:rPr>
                        <w:t>學務處</w:t>
                      </w:r>
                      <w:r>
                        <w:rPr>
                          <w:sz w:val="20"/>
                          <w:szCs w:val="20"/>
                        </w:rPr>
                        <w:t>)</w:t>
                      </w:r>
                    </w:p>
                    <w:p w:rsidR="00475D64" w:rsidRDefault="00475D64" w:rsidP="00475D64">
                      <w:pPr>
                        <w:numPr>
                          <w:ilvl w:val="0"/>
                          <w:numId w:val="12"/>
                        </w:numPr>
                        <w:tabs>
                          <w:tab w:val="num" w:pos="334"/>
                        </w:tabs>
                        <w:spacing w:line="280" w:lineRule="exact"/>
                        <w:rPr>
                          <w:sz w:val="20"/>
                          <w:szCs w:val="20"/>
                        </w:rPr>
                      </w:pPr>
                      <w:r w:rsidRPr="005E77EE">
                        <w:rPr>
                          <w:rFonts w:hint="eastAsia"/>
                          <w:sz w:val="20"/>
                          <w:szCs w:val="20"/>
                        </w:rPr>
                        <w:t>學校硬體設備及其他資源協助</w:t>
                      </w:r>
                      <w:r>
                        <w:rPr>
                          <w:rFonts w:hint="eastAsia"/>
                          <w:sz w:val="20"/>
                          <w:szCs w:val="20"/>
                        </w:rPr>
                        <w:t>(</w:t>
                      </w:r>
                      <w:r>
                        <w:rPr>
                          <w:rFonts w:hint="eastAsia"/>
                          <w:sz w:val="20"/>
                          <w:szCs w:val="20"/>
                        </w:rPr>
                        <w:t>總務處</w:t>
                      </w:r>
                      <w:r>
                        <w:rPr>
                          <w:rFonts w:ascii="新細明體" w:hAnsi="新細明體" w:hint="eastAsia"/>
                          <w:sz w:val="20"/>
                          <w:szCs w:val="20"/>
                        </w:rPr>
                        <w:t>、</w:t>
                      </w:r>
                      <w:r>
                        <w:rPr>
                          <w:rFonts w:hint="eastAsia"/>
                          <w:sz w:val="20"/>
                          <w:szCs w:val="20"/>
                        </w:rPr>
                        <w:t>學務處</w:t>
                      </w:r>
                      <w:r>
                        <w:rPr>
                          <w:sz w:val="20"/>
                          <w:szCs w:val="20"/>
                        </w:rPr>
                        <w:t>)</w:t>
                      </w:r>
                    </w:p>
                    <w:p w:rsidR="00475D64" w:rsidRPr="00E10607" w:rsidRDefault="00475D64" w:rsidP="00475D64">
                      <w:pPr>
                        <w:numPr>
                          <w:ilvl w:val="0"/>
                          <w:numId w:val="12"/>
                        </w:numPr>
                        <w:tabs>
                          <w:tab w:val="num" w:pos="334"/>
                        </w:tabs>
                        <w:spacing w:line="280" w:lineRule="exact"/>
                        <w:rPr>
                          <w:color w:val="000000" w:themeColor="text1"/>
                          <w:sz w:val="20"/>
                          <w:szCs w:val="20"/>
                        </w:rPr>
                      </w:pPr>
                      <w:r w:rsidRPr="00E10607">
                        <w:rPr>
                          <w:rFonts w:hint="eastAsia"/>
                          <w:color w:val="000000" w:themeColor="text1"/>
                          <w:sz w:val="20"/>
                          <w:szCs w:val="20"/>
                        </w:rPr>
                        <w:t>健康照護及孕產知能</w:t>
                      </w:r>
                      <w:r>
                        <w:rPr>
                          <w:rFonts w:hint="eastAsia"/>
                          <w:color w:val="000000" w:themeColor="text1"/>
                          <w:sz w:val="20"/>
                          <w:szCs w:val="20"/>
                        </w:rPr>
                        <w:t>(</w:t>
                      </w:r>
                      <w:r>
                        <w:rPr>
                          <w:rFonts w:hint="eastAsia"/>
                          <w:color w:val="000000" w:themeColor="text1"/>
                          <w:sz w:val="20"/>
                          <w:szCs w:val="20"/>
                        </w:rPr>
                        <w:t>學務處</w:t>
                      </w:r>
                      <w:r>
                        <w:rPr>
                          <w:color w:val="000000" w:themeColor="text1"/>
                          <w:sz w:val="20"/>
                          <w:szCs w:val="20"/>
                        </w:rPr>
                        <w:t>)</w:t>
                      </w:r>
                    </w:p>
                    <w:p w:rsidR="00475D64" w:rsidRPr="005E77EE" w:rsidRDefault="00475D64" w:rsidP="00475D64">
                      <w:pPr>
                        <w:spacing w:line="280" w:lineRule="exact"/>
                        <w:rPr>
                          <w:sz w:val="20"/>
                          <w:szCs w:val="20"/>
                        </w:rPr>
                      </w:pPr>
                    </w:p>
                  </w:txbxContent>
                </v:textbox>
              </v:rect>
            </w:pict>
          </mc:Fallback>
        </mc:AlternateContent>
      </w:r>
    </w:p>
    <w:p w:rsidR="00475D64" w:rsidRDefault="00475D64" w:rsidP="009916A4">
      <w:pPr>
        <w:snapToGrid w:val="0"/>
        <w:spacing w:afterLines="50" w:after="180"/>
        <w:rPr>
          <w:rFonts w:ascii="標楷體" w:eastAsia="標楷體" w:hAnsi="標楷體"/>
          <w:b/>
          <w:sz w:val="40"/>
        </w:rPr>
      </w:pPr>
    </w:p>
    <w:p w:rsidR="00475D64" w:rsidRDefault="00475D64" w:rsidP="009916A4">
      <w:pPr>
        <w:snapToGrid w:val="0"/>
        <w:spacing w:afterLines="50" w:after="180"/>
        <w:rPr>
          <w:rFonts w:ascii="標楷體" w:eastAsia="標楷體" w:hAnsi="標楷體"/>
          <w:b/>
          <w:sz w:val="40"/>
        </w:rPr>
      </w:pPr>
    </w:p>
    <w:p w:rsidR="00475D64" w:rsidRDefault="00475D64" w:rsidP="009916A4">
      <w:pPr>
        <w:snapToGrid w:val="0"/>
        <w:spacing w:afterLines="50" w:after="180"/>
        <w:rPr>
          <w:rFonts w:ascii="標楷體" w:eastAsia="標楷體" w:hAnsi="標楷體"/>
          <w:b/>
          <w:sz w:val="40"/>
        </w:rPr>
      </w:pPr>
    </w:p>
    <w:p w:rsidR="00475D64" w:rsidRDefault="00475D64" w:rsidP="009916A4">
      <w:pPr>
        <w:snapToGrid w:val="0"/>
      </w:pPr>
      <w:r>
        <w:rPr>
          <w:rFonts w:hint="eastAsia"/>
          <w:noProof/>
          <w:sz w:val="20"/>
          <w:szCs w:val="20"/>
        </w:rPr>
        <mc:AlternateContent>
          <mc:Choice Requires="wps">
            <w:drawing>
              <wp:anchor distT="0" distB="0" distL="114300" distR="114300" simplePos="0" relativeHeight="251660288" behindDoc="0" locked="0" layoutInCell="1" allowOverlap="1" wp14:anchorId="6A3BABA5" wp14:editId="0E34D6E6">
                <wp:simplePos x="0" y="0"/>
                <wp:positionH relativeFrom="column">
                  <wp:posOffset>2247899</wp:posOffset>
                </wp:positionH>
                <wp:positionV relativeFrom="paragraph">
                  <wp:posOffset>1273810</wp:posOffset>
                </wp:positionV>
                <wp:extent cx="885825" cy="276225"/>
                <wp:effectExtent l="0" t="0" r="0" b="0"/>
                <wp:wrapNone/>
                <wp:docPr id="29" name="文字方塊 29"/>
                <wp:cNvGraphicFramePr/>
                <a:graphic xmlns:a="http://schemas.openxmlformats.org/drawingml/2006/main">
                  <a:graphicData uri="http://schemas.microsoft.com/office/word/2010/wordprocessingShape">
                    <wps:wsp>
                      <wps:cNvSpPr txBox="1"/>
                      <wps:spPr>
                        <a:xfrm>
                          <a:off x="0" y="0"/>
                          <a:ext cx="885825" cy="276225"/>
                        </a:xfrm>
                        <a:prstGeom prst="rect">
                          <a:avLst/>
                        </a:prstGeom>
                        <a:noFill/>
                        <a:ln w="6350">
                          <a:noFill/>
                        </a:ln>
                      </wps:spPr>
                      <wps:txbx>
                        <w:txbxContent>
                          <w:p w:rsidR="00475D64" w:rsidRPr="00D92F91" w:rsidRDefault="00475D64" w:rsidP="00475D64">
                            <w:pPr>
                              <w:rPr>
                                <w:sz w:val="20"/>
                                <w:szCs w:val="20"/>
                              </w:rPr>
                            </w:pPr>
                            <w:r>
                              <w:rPr>
                                <w:rFonts w:ascii="新細明體" w:hAnsi="新細明體" w:hint="eastAsia"/>
                                <w:sz w:val="20"/>
                                <w:szCs w:val="20"/>
                              </w:rPr>
                              <w:t>結案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BABA5" id="文字方塊 29" o:spid="_x0000_s1035" type="#_x0000_t202" style="position:absolute;margin-left:177pt;margin-top:100.3pt;width:69.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" filled="f" stroked="f" strokeweight=".5pt">
                <v:textbox>
                  <w:txbxContent>
                    <w:p w:rsidR="00475D64" w:rsidRPr="00D92F91" w:rsidRDefault="00475D64" w:rsidP="00475D64">
                      <w:pPr>
                        <w:rPr>
                          <w:sz w:val="20"/>
                          <w:szCs w:val="20"/>
                        </w:rPr>
                      </w:pPr>
                      <w:r>
                        <w:rPr>
                          <w:rFonts w:ascii="新細明體" w:hAnsi="新細明體" w:hint="eastAsia"/>
                          <w:sz w:val="20"/>
                          <w:szCs w:val="20"/>
                        </w:rPr>
                        <w:t>結案</w:t>
                      </w:r>
                    </w:p>
                  </w:txbxContent>
                </v:textbox>
              </v:shape>
            </w:pict>
          </mc:Fallback>
        </mc:AlternateContent>
      </w:r>
      <w:r w:rsidRPr="00D92F91">
        <w:rPr>
          <w:rFonts w:hint="eastAsia"/>
          <w:noProof/>
          <w:sz w:val="20"/>
          <w:szCs w:val="20"/>
        </w:rPr>
        <w:drawing>
          <wp:anchor distT="0" distB="0" distL="114300" distR="114300" simplePos="0" relativeHeight="251658240" behindDoc="1" locked="0" layoutInCell="1" allowOverlap="1" wp14:anchorId="1C24F5FF" wp14:editId="50FDF334">
            <wp:simplePos x="0" y="0"/>
            <wp:positionH relativeFrom="column">
              <wp:posOffset>1628775</wp:posOffset>
            </wp:positionH>
            <wp:positionV relativeFrom="paragraph">
              <wp:posOffset>1178560</wp:posOffset>
            </wp:positionV>
            <wp:extent cx="1676400" cy="491356"/>
            <wp:effectExtent l="0" t="0" r="0" b="4445"/>
            <wp:wrapNone/>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49135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Ansi="標楷體"/>
          <w:noProof/>
          <w:sz w:val="28"/>
        </w:rPr>
        <mc:AlternateContent>
          <mc:Choice Requires="wps">
            <w:drawing>
              <wp:anchor distT="0" distB="0" distL="114300" distR="114300" simplePos="0" relativeHeight="251653120" behindDoc="0" locked="0" layoutInCell="1" allowOverlap="1" wp14:anchorId="3967FB3E" wp14:editId="651E3BD5">
                <wp:simplePos x="0" y="0"/>
                <wp:positionH relativeFrom="column">
                  <wp:posOffset>1466851</wp:posOffset>
                </wp:positionH>
                <wp:positionV relativeFrom="paragraph">
                  <wp:posOffset>549910</wp:posOffset>
                </wp:positionV>
                <wp:extent cx="2019300" cy="342900"/>
                <wp:effectExtent l="0" t="0" r="19050" b="1905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342900"/>
                        </a:xfrm>
                        <a:prstGeom prst="rect">
                          <a:avLst/>
                        </a:prstGeom>
                        <a:solidFill>
                          <a:srgbClr val="FFFFFF"/>
                        </a:solidFill>
                        <a:ln w="9525">
                          <a:solidFill>
                            <a:srgbClr val="000000"/>
                          </a:solidFill>
                          <a:miter lim="800000"/>
                          <a:headEnd/>
                          <a:tailEnd/>
                        </a:ln>
                      </wps:spPr>
                      <wps:txbx>
                        <w:txbxContent>
                          <w:p w:rsidR="00475D64" w:rsidRDefault="00475D64" w:rsidP="00475D64">
                            <w:pPr>
                              <w:spacing w:line="280" w:lineRule="exact"/>
                              <w:jc w:val="center"/>
                              <w:rPr>
                                <w:sz w:val="20"/>
                                <w:szCs w:val="20"/>
                              </w:rPr>
                            </w:pPr>
                            <w:r>
                              <w:rPr>
                                <w:rFonts w:hint="eastAsia"/>
                                <w:sz w:val="20"/>
                                <w:szCs w:val="20"/>
                              </w:rPr>
                              <w:t>追蹤輔導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7FB3E" id="Rectangle 19" o:spid="_x0000_s1036" style="position:absolute;margin-left:115.5pt;margin-top:43.3pt;width:159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">
                <v:textbox>
                  <w:txbxContent>
                    <w:p w:rsidR="00475D64" w:rsidRDefault="00475D64" w:rsidP="00475D64">
                      <w:pPr>
                        <w:spacing w:line="280" w:lineRule="exact"/>
                        <w:jc w:val="center"/>
                        <w:rPr>
                          <w:sz w:val="20"/>
                          <w:szCs w:val="20"/>
                        </w:rPr>
                      </w:pPr>
                      <w:r>
                        <w:rPr>
                          <w:rFonts w:hint="eastAsia"/>
                          <w:sz w:val="20"/>
                          <w:szCs w:val="20"/>
                        </w:rPr>
                        <w:t>追蹤輔導</w:t>
                      </w:r>
                    </w:p>
                  </w:txbxContent>
                </v:textbox>
              </v:rect>
            </w:pict>
          </mc:Fallback>
        </mc:AlternateContent>
      </w:r>
      <w:r>
        <w:rPr>
          <w:rFonts w:ascii="標楷體" w:eastAsia="標楷體" w:hAnsi="標楷體"/>
          <w:noProof/>
          <w:sz w:val="22"/>
          <w:u w:val="single"/>
        </w:rPr>
        <mc:AlternateContent>
          <mc:Choice Requires="wps">
            <w:drawing>
              <wp:anchor distT="0" distB="0" distL="114300" distR="114300" simplePos="0" relativeHeight="251670528" behindDoc="0" locked="0" layoutInCell="1" allowOverlap="1" wp14:anchorId="53EA5110" wp14:editId="5F34C839">
                <wp:simplePos x="0" y="0"/>
                <wp:positionH relativeFrom="column">
                  <wp:posOffset>3076575</wp:posOffset>
                </wp:positionH>
                <wp:positionV relativeFrom="paragraph">
                  <wp:posOffset>9666605</wp:posOffset>
                </wp:positionV>
                <wp:extent cx="1085850" cy="306070"/>
                <wp:effectExtent l="9525" t="10160" r="9525" b="7620"/>
                <wp:wrapNone/>
                <wp:docPr id="26" name="流程圖: 結束點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06070"/>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885FA" id="_x0000_t116" coordsize="21600,21600" o:spt="116" path="m3475,qx,10800,3475,21600l18125,21600qx21600,10800,18125,xe">
                <v:stroke joinstyle="miter"/>
                <v:path gradientshapeok="t" o:connecttype="rect" textboxrect="1018,3163,20582,18437"/>
              </v:shapetype>
              <v:shape id="流程圖: 結束點 26" o:spid="_x0000_s1026" type="#_x0000_t116" style="position:absolute;margin-left:242.25pt;margin-top:761.15pt;width:85.5pt;height:2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" filled="f"/>
            </w:pict>
          </mc:Fallback>
        </mc:AlternateContent>
      </w:r>
      <w:r>
        <w:rPr>
          <w:rFonts w:ascii="標楷體" w:eastAsia="標楷體" w:hAnsi="標楷體"/>
          <w:noProof/>
          <w:sz w:val="28"/>
        </w:rPr>
        <mc:AlternateContent>
          <mc:Choice Requires="wps">
            <w:drawing>
              <wp:anchor distT="0" distB="0" distL="114300" distR="114300" simplePos="0" relativeHeight="251667456" behindDoc="0" locked="0" layoutInCell="1" allowOverlap="1" wp14:anchorId="06F224C0" wp14:editId="12789EC3">
                <wp:simplePos x="0" y="0"/>
                <wp:positionH relativeFrom="column">
                  <wp:posOffset>2433955</wp:posOffset>
                </wp:positionH>
                <wp:positionV relativeFrom="paragraph">
                  <wp:posOffset>902335</wp:posOffset>
                </wp:positionV>
                <wp:extent cx="635" cy="228600"/>
                <wp:effectExtent l="55245" t="12700" r="58420" b="15875"/>
                <wp:wrapNone/>
                <wp:docPr id="5"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2735D" id="AutoShape 150" o:spid="_x0000_s1026" type="#_x0000_t32" style="position:absolute;margin-left:191.65pt;margin-top:71.05pt;width:.0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xKOAIAAGA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">
                <v:stroke endarrow="block"/>
              </v:shape>
            </w:pict>
          </mc:Fallback>
        </mc:AlternateContent>
      </w:r>
      <w:r>
        <w:rPr>
          <w:rFonts w:ascii="標楷體" w:eastAsia="標楷體" w:hAnsi="標楷體"/>
          <w:noProof/>
          <w:sz w:val="28"/>
        </w:rPr>
        <mc:AlternateContent>
          <mc:Choice Requires="wps">
            <w:drawing>
              <wp:anchor distT="0" distB="0" distL="114300" distR="114300" simplePos="0" relativeHeight="251668480" behindDoc="0" locked="0" layoutInCell="1" allowOverlap="1" wp14:anchorId="386F5D7B" wp14:editId="23620BD5">
                <wp:simplePos x="0" y="0"/>
                <wp:positionH relativeFrom="column">
                  <wp:posOffset>2433320</wp:posOffset>
                </wp:positionH>
                <wp:positionV relativeFrom="paragraph">
                  <wp:posOffset>320675</wp:posOffset>
                </wp:positionV>
                <wp:extent cx="635" cy="228600"/>
                <wp:effectExtent l="54610" t="13335" r="59055" b="15240"/>
                <wp:wrapNone/>
                <wp:docPr id="4"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77799" id="AutoShape 152" o:spid="_x0000_s1026" type="#_x0000_t32" style="position:absolute;margin-left:191.6pt;margin-top:25.25pt;width:.0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e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">
                <v:stroke endarrow="block"/>
              </v:shape>
            </w:pict>
          </mc:Fallback>
        </mc:AlternateContent>
      </w:r>
    </w:p>
    <w:p w:rsidR="00475D64" w:rsidRDefault="00475D64" w:rsidP="009916A4">
      <w:pPr>
        <w:spacing w:line="520" w:lineRule="exact"/>
        <w:rPr>
          <w:rFonts w:ascii="標楷體" w:eastAsia="標楷體"/>
          <w:sz w:val="28"/>
        </w:rPr>
      </w:pPr>
    </w:p>
    <w:p w:rsidR="00DC5E55" w:rsidRPr="0029618C" w:rsidRDefault="0039396D" w:rsidP="00305B45">
      <w:pPr>
        <w:spacing w:line="300" w:lineRule="auto"/>
        <w:jc w:val="right"/>
        <w:rPr>
          <w:rFonts w:ascii="標楷體" w:eastAsia="標楷體" w:hAnsi="標楷體"/>
          <w:sz w:val="28"/>
          <w:szCs w:val="28"/>
        </w:rPr>
      </w:pPr>
      <w:r w:rsidRPr="0029618C">
        <w:rPr>
          <w:rFonts w:ascii="標楷體" w:eastAsia="標楷體" w:hAnsi="標楷體" w:hint="eastAsia"/>
          <w:sz w:val="28"/>
          <w:szCs w:val="28"/>
        </w:rPr>
        <w:t xml:space="preserve">      </w:t>
      </w:r>
      <w:r w:rsidR="006D31FA" w:rsidRPr="0029618C">
        <w:rPr>
          <w:rFonts w:ascii="標楷體" w:eastAsia="標楷體" w:hAnsi="標楷體" w:hint="eastAsia"/>
          <w:sz w:val="28"/>
          <w:szCs w:val="28"/>
        </w:rPr>
        <w:t xml:space="preserve">                         </w:t>
      </w:r>
      <w:r w:rsidRPr="0029618C">
        <w:rPr>
          <w:rFonts w:ascii="標楷體" w:eastAsia="標楷體" w:hAnsi="標楷體" w:hint="eastAsia"/>
          <w:sz w:val="28"/>
          <w:szCs w:val="28"/>
        </w:rPr>
        <w:t xml:space="preserve"> </w:t>
      </w:r>
    </w:p>
    <w:sectPr w:rsidR="00DC5E55" w:rsidRPr="0029618C" w:rsidSect="00D7288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3EB" w:rsidRDefault="001943EB" w:rsidP="00672264">
      <w:r>
        <w:separator/>
      </w:r>
    </w:p>
  </w:endnote>
  <w:endnote w:type="continuationSeparator" w:id="0">
    <w:p w:rsidR="001943EB" w:rsidRDefault="001943EB" w:rsidP="0067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3EB" w:rsidRDefault="001943EB" w:rsidP="00672264">
      <w:r>
        <w:separator/>
      </w:r>
    </w:p>
  </w:footnote>
  <w:footnote w:type="continuationSeparator" w:id="0">
    <w:p w:rsidR="001943EB" w:rsidRDefault="001943EB" w:rsidP="00672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1ED5"/>
    <w:multiLevelType w:val="hybridMultilevel"/>
    <w:tmpl w:val="009CDD3C"/>
    <w:lvl w:ilvl="0" w:tplc="04090001">
      <w:start w:val="1"/>
      <w:numFmt w:val="bullet"/>
      <w:lvlText w:val=""/>
      <w:lvlJc w:val="left"/>
      <w:pPr>
        <w:tabs>
          <w:tab w:val="num" w:pos="1120"/>
        </w:tabs>
        <w:ind w:left="1120" w:hanging="480"/>
      </w:pPr>
      <w:rPr>
        <w:rFonts w:ascii="Wingdings" w:hAnsi="Wingdings" w:hint="default"/>
      </w:rPr>
    </w:lvl>
    <w:lvl w:ilvl="1" w:tplc="04090003" w:tentative="1">
      <w:start w:val="1"/>
      <w:numFmt w:val="bullet"/>
      <w:lvlText w:val=""/>
      <w:lvlJc w:val="left"/>
      <w:pPr>
        <w:tabs>
          <w:tab w:val="num" w:pos="1600"/>
        </w:tabs>
        <w:ind w:left="1600" w:hanging="480"/>
      </w:pPr>
      <w:rPr>
        <w:rFonts w:ascii="Wingdings" w:hAnsi="Wingdings" w:hint="default"/>
      </w:rPr>
    </w:lvl>
    <w:lvl w:ilvl="2" w:tplc="04090005" w:tentative="1">
      <w:start w:val="1"/>
      <w:numFmt w:val="bullet"/>
      <w:lvlText w:val=""/>
      <w:lvlJc w:val="left"/>
      <w:pPr>
        <w:tabs>
          <w:tab w:val="num" w:pos="2080"/>
        </w:tabs>
        <w:ind w:left="2080" w:hanging="480"/>
      </w:pPr>
      <w:rPr>
        <w:rFonts w:ascii="Wingdings" w:hAnsi="Wingdings" w:hint="default"/>
      </w:rPr>
    </w:lvl>
    <w:lvl w:ilvl="3" w:tplc="04090001" w:tentative="1">
      <w:start w:val="1"/>
      <w:numFmt w:val="bullet"/>
      <w:lvlText w:val=""/>
      <w:lvlJc w:val="left"/>
      <w:pPr>
        <w:tabs>
          <w:tab w:val="num" w:pos="2560"/>
        </w:tabs>
        <w:ind w:left="2560" w:hanging="480"/>
      </w:pPr>
      <w:rPr>
        <w:rFonts w:ascii="Wingdings" w:hAnsi="Wingdings" w:hint="default"/>
      </w:rPr>
    </w:lvl>
    <w:lvl w:ilvl="4" w:tplc="04090003" w:tentative="1">
      <w:start w:val="1"/>
      <w:numFmt w:val="bullet"/>
      <w:lvlText w:val=""/>
      <w:lvlJc w:val="left"/>
      <w:pPr>
        <w:tabs>
          <w:tab w:val="num" w:pos="3040"/>
        </w:tabs>
        <w:ind w:left="3040" w:hanging="480"/>
      </w:pPr>
      <w:rPr>
        <w:rFonts w:ascii="Wingdings" w:hAnsi="Wingdings" w:hint="default"/>
      </w:rPr>
    </w:lvl>
    <w:lvl w:ilvl="5" w:tplc="04090005" w:tentative="1">
      <w:start w:val="1"/>
      <w:numFmt w:val="bullet"/>
      <w:lvlText w:val=""/>
      <w:lvlJc w:val="left"/>
      <w:pPr>
        <w:tabs>
          <w:tab w:val="num" w:pos="3520"/>
        </w:tabs>
        <w:ind w:left="3520" w:hanging="480"/>
      </w:pPr>
      <w:rPr>
        <w:rFonts w:ascii="Wingdings" w:hAnsi="Wingdings" w:hint="default"/>
      </w:rPr>
    </w:lvl>
    <w:lvl w:ilvl="6" w:tplc="04090001" w:tentative="1">
      <w:start w:val="1"/>
      <w:numFmt w:val="bullet"/>
      <w:lvlText w:val=""/>
      <w:lvlJc w:val="left"/>
      <w:pPr>
        <w:tabs>
          <w:tab w:val="num" w:pos="4000"/>
        </w:tabs>
        <w:ind w:left="4000" w:hanging="480"/>
      </w:pPr>
      <w:rPr>
        <w:rFonts w:ascii="Wingdings" w:hAnsi="Wingdings" w:hint="default"/>
      </w:rPr>
    </w:lvl>
    <w:lvl w:ilvl="7" w:tplc="04090003" w:tentative="1">
      <w:start w:val="1"/>
      <w:numFmt w:val="bullet"/>
      <w:lvlText w:val=""/>
      <w:lvlJc w:val="left"/>
      <w:pPr>
        <w:tabs>
          <w:tab w:val="num" w:pos="4480"/>
        </w:tabs>
        <w:ind w:left="4480" w:hanging="480"/>
      </w:pPr>
      <w:rPr>
        <w:rFonts w:ascii="Wingdings" w:hAnsi="Wingdings" w:hint="default"/>
      </w:rPr>
    </w:lvl>
    <w:lvl w:ilvl="8" w:tplc="04090005" w:tentative="1">
      <w:start w:val="1"/>
      <w:numFmt w:val="bullet"/>
      <w:lvlText w:val=""/>
      <w:lvlJc w:val="left"/>
      <w:pPr>
        <w:tabs>
          <w:tab w:val="num" w:pos="4960"/>
        </w:tabs>
        <w:ind w:left="4960" w:hanging="480"/>
      </w:pPr>
      <w:rPr>
        <w:rFonts w:ascii="Wingdings" w:hAnsi="Wingdings" w:hint="default"/>
      </w:rPr>
    </w:lvl>
  </w:abstractNum>
  <w:abstractNum w:abstractNumId="1" w15:restartNumberingAfterBreak="0">
    <w:nsid w:val="09BE6AB6"/>
    <w:multiLevelType w:val="hybridMultilevel"/>
    <w:tmpl w:val="8556D7FA"/>
    <w:lvl w:ilvl="0" w:tplc="7C08B92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0EF47B9"/>
    <w:multiLevelType w:val="hybridMultilevel"/>
    <w:tmpl w:val="25D258A6"/>
    <w:lvl w:ilvl="0" w:tplc="AF6C6368">
      <w:start w:val="7"/>
      <w:numFmt w:val="taiwaneseCountingThousand"/>
      <w:lvlText w:val="第%1條"/>
      <w:lvlJc w:val="left"/>
      <w:pPr>
        <w:tabs>
          <w:tab w:val="num" w:pos="1125"/>
        </w:tabs>
        <w:ind w:left="1125" w:hanging="11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70251C7"/>
    <w:multiLevelType w:val="hybridMultilevel"/>
    <w:tmpl w:val="7A2A41B2"/>
    <w:lvl w:ilvl="0" w:tplc="7C08B92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A9F4C00"/>
    <w:multiLevelType w:val="hybridMultilevel"/>
    <w:tmpl w:val="44E8C382"/>
    <w:lvl w:ilvl="0" w:tplc="1F149DC6">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ACE66E1"/>
    <w:multiLevelType w:val="hybridMultilevel"/>
    <w:tmpl w:val="10307920"/>
    <w:lvl w:ilvl="0" w:tplc="20C6B818">
      <w:start w:val="2"/>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29364A9"/>
    <w:multiLevelType w:val="hybridMultilevel"/>
    <w:tmpl w:val="D4E62FB6"/>
    <w:lvl w:ilvl="0" w:tplc="04090001">
      <w:start w:val="1"/>
      <w:numFmt w:val="bullet"/>
      <w:lvlText w:val=""/>
      <w:lvlJc w:val="left"/>
      <w:pPr>
        <w:tabs>
          <w:tab w:val="num" w:pos="1120"/>
        </w:tabs>
        <w:ind w:left="1120" w:hanging="480"/>
      </w:pPr>
      <w:rPr>
        <w:rFonts w:ascii="Wingdings" w:hAnsi="Wingdings" w:hint="default"/>
      </w:rPr>
    </w:lvl>
    <w:lvl w:ilvl="1" w:tplc="04090003" w:tentative="1">
      <w:start w:val="1"/>
      <w:numFmt w:val="bullet"/>
      <w:lvlText w:val=""/>
      <w:lvlJc w:val="left"/>
      <w:pPr>
        <w:tabs>
          <w:tab w:val="num" w:pos="1600"/>
        </w:tabs>
        <w:ind w:left="1600" w:hanging="480"/>
      </w:pPr>
      <w:rPr>
        <w:rFonts w:ascii="Wingdings" w:hAnsi="Wingdings" w:hint="default"/>
      </w:rPr>
    </w:lvl>
    <w:lvl w:ilvl="2" w:tplc="04090005" w:tentative="1">
      <w:start w:val="1"/>
      <w:numFmt w:val="bullet"/>
      <w:lvlText w:val=""/>
      <w:lvlJc w:val="left"/>
      <w:pPr>
        <w:tabs>
          <w:tab w:val="num" w:pos="2080"/>
        </w:tabs>
        <w:ind w:left="2080" w:hanging="480"/>
      </w:pPr>
      <w:rPr>
        <w:rFonts w:ascii="Wingdings" w:hAnsi="Wingdings" w:hint="default"/>
      </w:rPr>
    </w:lvl>
    <w:lvl w:ilvl="3" w:tplc="04090001" w:tentative="1">
      <w:start w:val="1"/>
      <w:numFmt w:val="bullet"/>
      <w:lvlText w:val=""/>
      <w:lvlJc w:val="left"/>
      <w:pPr>
        <w:tabs>
          <w:tab w:val="num" w:pos="2560"/>
        </w:tabs>
        <w:ind w:left="2560" w:hanging="480"/>
      </w:pPr>
      <w:rPr>
        <w:rFonts w:ascii="Wingdings" w:hAnsi="Wingdings" w:hint="default"/>
      </w:rPr>
    </w:lvl>
    <w:lvl w:ilvl="4" w:tplc="04090003" w:tentative="1">
      <w:start w:val="1"/>
      <w:numFmt w:val="bullet"/>
      <w:lvlText w:val=""/>
      <w:lvlJc w:val="left"/>
      <w:pPr>
        <w:tabs>
          <w:tab w:val="num" w:pos="3040"/>
        </w:tabs>
        <w:ind w:left="3040" w:hanging="480"/>
      </w:pPr>
      <w:rPr>
        <w:rFonts w:ascii="Wingdings" w:hAnsi="Wingdings" w:hint="default"/>
      </w:rPr>
    </w:lvl>
    <w:lvl w:ilvl="5" w:tplc="04090005" w:tentative="1">
      <w:start w:val="1"/>
      <w:numFmt w:val="bullet"/>
      <w:lvlText w:val=""/>
      <w:lvlJc w:val="left"/>
      <w:pPr>
        <w:tabs>
          <w:tab w:val="num" w:pos="3520"/>
        </w:tabs>
        <w:ind w:left="3520" w:hanging="480"/>
      </w:pPr>
      <w:rPr>
        <w:rFonts w:ascii="Wingdings" w:hAnsi="Wingdings" w:hint="default"/>
      </w:rPr>
    </w:lvl>
    <w:lvl w:ilvl="6" w:tplc="04090001" w:tentative="1">
      <w:start w:val="1"/>
      <w:numFmt w:val="bullet"/>
      <w:lvlText w:val=""/>
      <w:lvlJc w:val="left"/>
      <w:pPr>
        <w:tabs>
          <w:tab w:val="num" w:pos="4000"/>
        </w:tabs>
        <w:ind w:left="4000" w:hanging="480"/>
      </w:pPr>
      <w:rPr>
        <w:rFonts w:ascii="Wingdings" w:hAnsi="Wingdings" w:hint="default"/>
      </w:rPr>
    </w:lvl>
    <w:lvl w:ilvl="7" w:tplc="04090003" w:tentative="1">
      <w:start w:val="1"/>
      <w:numFmt w:val="bullet"/>
      <w:lvlText w:val=""/>
      <w:lvlJc w:val="left"/>
      <w:pPr>
        <w:tabs>
          <w:tab w:val="num" w:pos="4480"/>
        </w:tabs>
        <w:ind w:left="4480" w:hanging="480"/>
      </w:pPr>
      <w:rPr>
        <w:rFonts w:ascii="Wingdings" w:hAnsi="Wingdings" w:hint="default"/>
      </w:rPr>
    </w:lvl>
    <w:lvl w:ilvl="8" w:tplc="04090005" w:tentative="1">
      <w:start w:val="1"/>
      <w:numFmt w:val="bullet"/>
      <w:lvlText w:val=""/>
      <w:lvlJc w:val="left"/>
      <w:pPr>
        <w:tabs>
          <w:tab w:val="num" w:pos="4960"/>
        </w:tabs>
        <w:ind w:left="4960" w:hanging="480"/>
      </w:pPr>
      <w:rPr>
        <w:rFonts w:ascii="Wingdings" w:hAnsi="Wingdings" w:hint="default"/>
      </w:rPr>
    </w:lvl>
  </w:abstractNum>
  <w:abstractNum w:abstractNumId="7" w15:restartNumberingAfterBreak="0">
    <w:nsid w:val="6B306BD7"/>
    <w:multiLevelType w:val="hybridMultilevel"/>
    <w:tmpl w:val="8CF2C68E"/>
    <w:lvl w:ilvl="0" w:tplc="4246DD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DB227A2"/>
    <w:multiLevelType w:val="hybridMultilevel"/>
    <w:tmpl w:val="183AD8C2"/>
    <w:lvl w:ilvl="0" w:tplc="C0FC165C">
      <w:start w:val="1"/>
      <w:numFmt w:val="taiwaneseCountingThousand"/>
      <w:lvlText w:val="(%1)"/>
      <w:lvlJc w:val="left"/>
      <w:pPr>
        <w:ind w:left="900" w:hanging="72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9" w15:restartNumberingAfterBreak="0">
    <w:nsid w:val="70460947"/>
    <w:multiLevelType w:val="hybridMultilevel"/>
    <w:tmpl w:val="575CD816"/>
    <w:lvl w:ilvl="0" w:tplc="A13CE9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78D397F"/>
    <w:multiLevelType w:val="hybridMultilevel"/>
    <w:tmpl w:val="BAF4B2B8"/>
    <w:lvl w:ilvl="0" w:tplc="972030A0">
      <w:start w:val="1"/>
      <w:numFmt w:val="decimal"/>
      <w:lvlText w:val="%1、"/>
      <w:lvlJc w:val="left"/>
      <w:pPr>
        <w:ind w:left="900" w:hanging="72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1" w15:restartNumberingAfterBreak="0">
    <w:nsid w:val="77BC4715"/>
    <w:multiLevelType w:val="hybridMultilevel"/>
    <w:tmpl w:val="1BF83AF2"/>
    <w:lvl w:ilvl="0" w:tplc="A8B4A1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6"/>
  </w:num>
  <w:num w:numId="3">
    <w:abstractNumId w:val="11"/>
  </w:num>
  <w:num w:numId="4">
    <w:abstractNumId w:val="9"/>
  </w:num>
  <w:num w:numId="5">
    <w:abstractNumId w:val="5"/>
  </w:num>
  <w:num w:numId="6">
    <w:abstractNumId w:val="2"/>
  </w:num>
  <w:num w:numId="7">
    <w:abstractNumId w:val="4"/>
  </w:num>
  <w:num w:numId="8">
    <w:abstractNumId w:val="10"/>
  </w:num>
  <w:num w:numId="9">
    <w:abstractNumId w:val="8"/>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2B"/>
    <w:rsid w:val="000037F0"/>
    <w:rsid w:val="000050F5"/>
    <w:rsid w:val="00005975"/>
    <w:rsid w:val="00005B5C"/>
    <w:rsid w:val="00012A3B"/>
    <w:rsid w:val="00041E2B"/>
    <w:rsid w:val="0004577B"/>
    <w:rsid w:val="00046798"/>
    <w:rsid w:val="00047B29"/>
    <w:rsid w:val="00047F83"/>
    <w:rsid w:val="0007047B"/>
    <w:rsid w:val="00077150"/>
    <w:rsid w:val="0008179D"/>
    <w:rsid w:val="000973EA"/>
    <w:rsid w:val="000A2498"/>
    <w:rsid w:val="000A6A9A"/>
    <w:rsid w:val="000B4525"/>
    <w:rsid w:val="000D0E26"/>
    <w:rsid w:val="000D4233"/>
    <w:rsid w:val="000D61F6"/>
    <w:rsid w:val="000D758A"/>
    <w:rsid w:val="000D77EE"/>
    <w:rsid w:val="000F0633"/>
    <w:rsid w:val="000F3DBE"/>
    <w:rsid w:val="00100B37"/>
    <w:rsid w:val="0010731E"/>
    <w:rsid w:val="001112A8"/>
    <w:rsid w:val="00116C6C"/>
    <w:rsid w:val="00125A50"/>
    <w:rsid w:val="00127148"/>
    <w:rsid w:val="0013034E"/>
    <w:rsid w:val="00133227"/>
    <w:rsid w:val="00146695"/>
    <w:rsid w:val="00146718"/>
    <w:rsid w:val="00156D7F"/>
    <w:rsid w:val="00171393"/>
    <w:rsid w:val="001724BE"/>
    <w:rsid w:val="00174887"/>
    <w:rsid w:val="00174EA3"/>
    <w:rsid w:val="00176F20"/>
    <w:rsid w:val="001807D8"/>
    <w:rsid w:val="00186313"/>
    <w:rsid w:val="001943EB"/>
    <w:rsid w:val="001944A3"/>
    <w:rsid w:val="001A1B09"/>
    <w:rsid w:val="001A303F"/>
    <w:rsid w:val="001C1E33"/>
    <w:rsid w:val="001D1B73"/>
    <w:rsid w:val="001D3452"/>
    <w:rsid w:val="001D4C70"/>
    <w:rsid w:val="001D6B54"/>
    <w:rsid w:val="00202976"/>
    <w:rsid w:val="00203012"/>
    <w:rsid w:val="00203625"/>
    <w:rsid w:val="00210B72"/>
    <w:rsid w:val="0021581A"/>
    <w:rsid w:val="0022041A"/>
    <w:rsid w:val="00225608"/>
    <w:rsid w:val="00226D6A"/>
    <w:rsid w:val="002304C3"/>
    <w:rsid w:val="00236F02"/>
    <w:rsid w:val="002406B7"/>
    <w:rsid w:val="00250018"/>
    <w:rsid w:val="00261301"/>
    <w:rsid w:val="00262E60"/>
    <w:rsid w:val="00267139"/>
    <w:rsid w:val="00270CE5"/>
    <w:rsid w:val="00271789"/>
    <w:rsid w:val="00280B0F"/>
    <w:rsid w:val="00290A11"/>
    <w:rsid w:val="00292E5D"/>
    <w:rsid w:val="00293555"/>
    <w:rsid w:val="0029618C"/>
    <w:rsid w:val="002A0120"/>
    <w:rsid w:val="002B75D9"/>
    <w:rsid w:val="002C3943"/>
    <w:rsid w:val="002C43A0"/>
    <w:rsid w:val="002D0FA6"/>
    <w:rsid w:val="002D4454"/>
    <w:rsid w:val="002D7342"/>
    <w:rsid w:val="002E101A"/>
    <w:rsid w:val="002F6F46"/>
    <w:rsid w:val="00305B45"/>
    <w:rsid w:val="00307550"/>
    <w:rsid w:val="0032023B"/>
    <w:rsid w:val="00323D40"/>
    <w:rsid w:val="00325F2E"/>
    <w:rsid w:val="003336B2"/>
    <w:rsid w:val="00336726"/>
    <w:rsid w:val="00337388"/>
    <w:rsid w:val="00341ECD"/>
    <w:rsid w:val="00342D62"/>
    <w:rsid w:val="00344AE2"/>
    <w:rsid w:val="0035149B"/>
    <w:rsid w:val="00353737"/>
    <w:rsid w:val="00356C68"/>
    <w:rsid w:val="00360CB5"/>
    <w:rsid w:val="00373A00"/>
    <w:rsid w:val="00381216"/>
    <w:rsid w:val="00381AD4"/>
    <w:rsid w:val="00382EE3"/>
    <w:rsid w:val="00386AA3"/>
    <w:rsid w:val="0039396D"/>
    <w:rsid w:val="0039693F"/>
    <w:rsid w:val="003A1522"/>
    <w:rsid w:val="003A6C7F"/>
    <w:rsid w:val="003C08CD"/>
    <w:rsid w:val="003C1C90"/>
    <w:rsid w:val="003C650A"/>
    <w:rsid w:val="003D0241"/>
    <w:rsid w:val="003D5F93"/>
    <w:rsid w:val="003D772C"/>
    <w:rsid w:val="003E1F9A"/>
    <w:rsid w:val="003E26FA"/>
    <w:rsid w:val="003E6346"/>
    <w:rsid w:val="003F491A"/>
    <w:rsid w:val="00405600"/>
    <w:rsid w:val="00410AFE"/>
    <w:rsid w:val="00411C5A"/>
    <w:rsid w:val="00420F72"/>
    <w:rsid w:val="00422B41"/>
    <w:rsid w:val="00424312"/>
    <w:rsid w:val="0042774B"/>
    <w:rsid w:val="00430A96"/>
    <w:rsid w:val="00432F52"/>
    <w:rsid w:val="0044330D"/>
    <w:rsid w:val="004502BC"/>
    <w:rsid w:val="0045435E"/>
    <w:rsid w:val="00455DCA"/>
    <w:rsid w:val="004577EE"/>
    <w:rsid w:val="00465C08"/>
    <w:rsid w:val="00466F65"/>
    <w:rsid w:val="004750F4"/>
    <w:rsid w:val="00475D64"/>
    <w:rsid w:val="00484767"/>
    <w:rsid w:val="00490932"/>
    <w:rsid w:val="004930FD"/>
    <w:rsid w:val="004956FE"/>
    <w:rsid w:val="004A33A6"/>
    <w:rsid w:val="004B29B3"/>
    <w:rsid w:val="004B5BDC"/>
    <w:rsid w:val="004B7012"/>
    <w:rsid w:val="004C2B85"/>
    <w:rsid w:val="004D7D99"/>
    <w:rsid w:val="004E2CFC"/>
    <w:rsid w:val="004E5D34"/>
    <w:rsid w:val="004E739B"/>
    <w:rsid w:val="004F04DC"/>
    <w:rsid w:val="004F7658"/>
    <w:rsid w:val="00502B01"/>
    <w:rsid w:val="00510C3C"/>
    <w:rsid w:val="005338E9"/>
    <w:rsid w:val="00534BF7"/>
    <w:rsid w:val="005438CD"/>
    <w:rsid w:val="0054444E"/>
    <w:rsid w:val="00550D5C"/>
    <w:rsid w:val="00552975"/>
    <w:rsid w:val="005550E8"/>
    <w:rsid w:val="00560165"/>
    <w:rsid w:val="005635AE"/>
    <w:rsid w:val="00565B5B"/>
    <w:rsid w:val="005769E8"/>
    <w:rsid w:val="005848AB"/>
    <w:rsid w:val="00591C62"/>
    <w:rsid w:val="00594296"/>
    <w:rsid w:val="00595EBC"/>
    <w:rsid w:val="00596E21"/>
    <w:rsid w:val="005A290F"/>
    <w:rsid w:val="005A4081"/>
    <w:rsid w:val="005A5835"/>
    <w:rsid w:val="005B1EC0"/>
    <w:rsid w:val="005D2800"/>
    <w:rsid w:val="005D6272"/>
    <w:rsid w:val="005D68E6"/>
    <w:rsid w:val="005E3582"/>
    <w:rsid w:val="005E496C"/>
    <w:rsid w:val="00600734"/>
    <w:rsid w:val="00600C08"/>
    <w:rsid w:val="006046DF"/>
    <w:rsid w:val="006067EC"/>
    <w:rsid w:val="00617304"/>
    <w:rsid w:val="00622B61"/>
    <w:rsid w:val="0062522A"/>
    <w:rsid w:val="0063018C"/>
    <w:rsid w:val="00632F3E"/>
    <w:rsid w:val="00635EC0"/>
    <w:rsid w:val="006457FA"/>
    <w:rsid w:val="00650BEF"/>
    <w:rsid w:val="00654B6E"/>
    <w:rsid w:val="006651FF"/>
    <w:rsid w:val="00672264"/>
    <w:rsid w:val="00673811"/>
    <w:rsid w:val="00673D58"/>
    <w:rsid w:val="00675D1A"/>
    <w:rsid w:val="00690B57"/>
    <w:rsid w:val="00692C1F"/>
    <w:rsid w:val="006A4712"/>
    <w:rsid w:val="006A58A8"/>
    <w:rsid w:val="006B33A6"/>
    <w:rsid w:val="006B34F8"/>
    <w:rsid w:val="006B3B60"/>
    <w:rsid w:val="006C4C24"/>
    <w:rsid w:val="006C5FA0"/>
    <w:rsid w:val="006D31FA"/>
    <w:rsid w:val="006D5F35"/>
    <w:rsid w:val="00701963"/>
    <w:rsid w:val="007108A7"/>
    <w:rsid w:val="007155BB"/>
    <w:rsid w:val="007257CF"/>
    <w:rsid w:val="00726DE0"/>
    <w:rsid w:val="00744026"/>
    <w:rsid w:val="00744448"/>
    <w:rsid w:val="00745976"/>
    <w:rsid w:val="00746488"/>
    <w:rsid w:val="0075476F"/>
    <w:rsid w:val="00756C5E"/>
    <w:rsid w:val="00762C21"/>
    <w:rsid w:val="0076540A"/>
    <w:rsid w:val="0077716E"/>
    <w:rsid w:val="00777461"/>
    <w:rsid w:val="00777B0D"/>
    <w:rsid w:val="00782479"/>
    <w:rsid w:val="007858EB"/>
    <w:rsid w:val="007A25EE"/>
    <w:rsid w:val="007A3B19"/>
    <w:rsid w:val="007C45C5"/>
    <w:rsid w:val="007C7DC8"/>
    <w:rsid w:val="007C7FF4"/>
    <w:rsid w:val="007D2FCA"/>
    <w:rsid w:val="007E14D5"/>
    <w:rsid w:val="007F3311"/>
    <w:rsid w:val="007F440F"/>
    <w:rsid w:val="008008DD"/>
    <w:rsid w:val="0080483D"/>
    <w:rsid w:val="00805C27"/>
    <w:rsid w:val="00823161"/>
    <w:rsid w:val="0082565D"/>
    <w:rsid w:val="00834A7E"/>
    <w:rsid w:val="0085515B"/>
    <w:rsid w:val="00855BF7"/>
    <w:rsid w:val="00861418"/>
    <w:rsid w:val="00861831"/>
    <w:rsid w:val="008624AB"/>
    <w:rsid w:val="00876146"/>
    <w:rsid w:val="00884E5C"/>
    <w:rsid w:val="00887335"/>
    <w:rsid w:val="00890058"/>
    <w:rsid w:val="008A684F"/>
    <w:rsid w:val="008B4926"/>
    <w:rsid w:val="008C7F31"/>
    <w:rsid w:val="008D0D41"/>
    <w:rsid w:val="008D7F4F"/>
    <w:rsid w:val="008E002A"/>
    <w:rsid w:val="00905FF1"/>
    <w:rsid w:val="00910110"/>
    <w:rsid w:val="009155AB"/>
    <w:rsid w:val="0091768E"/>
    <w:rsid w:val="00921C2F"/>
    <w:rsid w:val="00934A5A"/>
    <w:rsid w:val="009425FD"/>
    <w:rsid w:val="00946FC2"/>
    <w:rsid w:val="00950BF0"/>
    <w:rsid w:val="00967190"/>
    <w:rsid w:val="00970755"/>
    <w:rsid w:val="0097089C"/>
    <w:rsid w:val="00976D62"/>
    <w:rsid w:val="00981744"/>
    <w:rsid w:val="00983B40"/>
    <w:rsid w:val="00983BD7"/>
    <w:rsid w:val="00985CDA"/>
    <w:rsid w:val="009916A4"/>
    <w:rsid w:val="00996B43"/>
    <w:rsid w:val="009A1F8B"/>
    <w:rsid w:val="009A39D8"/>
    <w:rsid w:val="009A3C69"/>
    <w:rsid w:val="009C38A3"/>
    <w:rsid w:val="009C3FF7"/>
    <w:rsid w:val="009D5553"/>
    <w:rsid w:val="009E30C5"/>
    <w:rsid w:val="009E3186"/>
    <w:rsid w:val="009F1AF3"/>
    <w:rsid w:val="009F2EF2"/>
    <w:rsid w:val="00A00AAB"/>
    <w:rsid w:val="00A021A3"/>
    <w:rsid w:val="00A06B85"/>
    <w:rsid w:val="00A0718D"/>
    <w:rsid w:val="00A1306B"/>
    <w:rsid w:val="00A136CB"/>
    <w:rsid w:val="00A15B3D"/>
    <w:rsid w:val="00A21CDD"/>
    <w:rsid w:val="00A37F93"/>
    <w:rsid w:val="00A426EE"/>
    <w:rsid w:val="00A47CB8"/>
    <w:rsid w:val="00A60800"/>
    <w:rsid w:val="00A611A4"/>
    <w:rsid w:val="00A63D90"/>
    <w:rsid w:val="00A7063F"/>
    <w:rsid w:val="00A71A80"/>
    <w:rsid w:val="00A72818"/>
    <w:rsid w:val="00A739D7"/>
    <w:rsid w:val="00A85504"/>
    <w:rsid w:val="00A85EF7"/>
    <w:rsid w:val="00A93EAF"/>
    <w:rsid w:val="00A93EDF"/>
    <w:rsid w:val="00AA30C6"/>
    <w:rsid w:val="00AA454D"/>
    <w:rsid w:val="00AA547F"/>
    <w:rsid w:val="00AA6413"/>
    <w:rsid w:val="00AB305C"/>
    <w:rsid w:val="00AC7470"/>
    <w:rsid w:val="00AD2D17"/>
    <w:rsid w:val="00AE2EB9"/>
    <w:rsid w:val="00AE5C56"/>
    <w:rsid w:val="00AF6C33"/>
    <w:rsid w:val="00AF6C6C"/>
    <w:rsid w:val="00AF6E25"/>
    <w:rsid w:val="00B01B7E"/>
    <w:rsid w:val="00B117E9"/>
    <w:rsid w:val="00B1427C"/>
    <w:rsid w:val="00B2028F"/>
    <w:rsid w:val="00B21782"/>
    <w:rsid w:val="00B25674"/>
    <w:rsid w:val="00B31E33"/>
    <w:rsid w:val="00B36477"/>
    <w:rsid w:val="00B37438"/>
    <w:rsid w:val="00B42E51"/>
    <w:rsid w:val="00B4526E"/>
    <w:rsid w:val="00B55BB6"/>
    <w:rsid w:val="00B61731"/>
    <w:rsid w:val="00B73FBE"/>
    <w:rsid w:val="00B8058B"/>
    <w:rsid w:val="00B975A8"/>
    <w:rsid w:val="00B97992"/>
    <w:rsid w:val="00BA1A0D"/>
    <w:rsid w:val="00BA376E"/>
    <w:rsid w:val="00BB092C"/>
    <w:rsid w:val="00BB2B93"/>
    <w:rsid w:val="00BD124B"/>
    <w:rsid w:val="00BD1CF5"/>
    <w:rsid w:val="00BD4CB2"/>
    <w:rsid w:val="00BE14AE"/>
    <w:rsid w:val="00BE1844"/>
    <w:rsid w:val="00BF280E"/>
    <w:rsid w:val="00C15E11"/>
    <w:rsid w:val="00C266CE"/>
    <w:rsid w:val="00C30F3D"/>
    <w:rsid w:val="00C310B3"/>
    <w:rsid w:val="00C3190C"/>
    <w:rsid w:val="00C330ED"/>
    <w:rsid w:val="00C37A5A"/>
    <w:rsid w:val="00C4514C"/>
    <w:rsid w:val="00C47861"/>
    <w:rsid w:val="00C529F1"/>
    <w:rsid w:val="00C62110"/>
    <w:rsid w:val="00C62FC8"/>
    <w:rsid w:val="00C65623"/>
    <w:rsid w:val="00C72410"/>
    <w:rsid w:val="00C81891"/>
    <w:rsid w:val="00C96B48"/>
    <w:rsid w:val="00C97795"/>
    <w:rsid w:val="00CA1AA1"/>
    <w:rsid w:val="00CA5163"/>
    <w:rsid w:val="00CB022C"/>
    <w:rsid w:val="00CB0684"/>
    <w:rsid w:val="00CC32B1"/>
    <w:rsid w:val="00CC7510"/>
    <w:rsid w:val="00CC75FF"/>
    <w:rsid w:val="00CD08EE"/>
    <w:rsid w:val="00CF17F5"/>
    <w:rsid w:val="00CF2ED9"/>
    <w:rsid w:val="00CF7F42"/>
    <w:rsid w:val="00D02D4D"/>
    <w:rsid w:val="00D16997"/>
    <w:rsid w:val="00D23584"/>
    <w:rsid w:val="00D340AA"/>
    <w:rsid w:val="00D35A76"/>
    <w:rsid w:val="00D378C9"/>
    <w:rsid w:val="00D51D1D"/>
    <w:rsid w:val="00D52A24"/>
    <w:rsid w:val="00D55D0C"/>
    <w:rsid w:val="00D6103D"/>
    <w:rsid w:val="00D62155"/>
    <w:rsid w:val="00D72886"/>
    <w:rsid w:val="00DB3E4C"/>
    <w:rsid w:val="00DC25B3"/>
    <w:rsid w:val="00DC5E55"/>
    <w:rsid w:val="00DC77E2"/>
    <w:rsid w:val="00DD0019"/>
    <w:rsid w:val="00DE17C8"/>
    <w:rsid w:val="00DE5302"/>
    <w:rsid w:val="00DE6282"/>
    <w:rsid w:val="00DE72F7"/>
    <w:rsid w:val="00DE77CA"/>
    <w:rsid w:val="00DF405B"/>
    <w:rsid w:val="00DF7224"/>
    <w:rsid w:val="00E10226"/>
    <w:rsid w:val="00E10F0B"/>
    <w:rsid w:val="00E123D7"/>
    <w:rsid w:val="00E3214D"/>
    <w:rsid w:val="00E35ADF"/>
    <w:rsid w:val="00E4390F"/>
    <w:rsid w:val="00E510EC"/>
    <w:rsid w:val="00E54BD9"/>
    <w:rsid w:val="00E612DD"/>
    <w:rsid w:val="00E726D4"/>
    <w:rsid w:val="00E76ABF"/>
    <w:rsid w:val="00E81353"/>
    <w:rsid w:val="00E8444C"/>
    <w:rsid w:val="00EA2AF6"/>
    <w:rsid w:val="00EA43DC"/>
    <w:rsid w:val="00EA5643"/>
    <w:rsid w:val="00EB5EB4"/>
    <w:rsid w:val="00EC1592"/>
    <w:rsid w:val="00EC51A6"/>
    <w:rsid w:val="00ED1E60"/>
    <w:rsid w:val="00ED6E5B"/>
    <w:rsid w:val="00EE02E9"/>
    <w:rsid w:val="00EF46D6"/>
    <w:rsid w:val="00F03268"/>
    <w:rsid w:val="00F0368B"/>
    <w:rsid w:val="00F10EE4"/>
    <w:rsid w:val="00F1242C"/>
    <w:rsid w:val="00F334F0"/>
    <w:rsid w:val="00F44F91"/>
    <w:rsid w:val="00F51F34"/>
    <w:rsid w:val="00F61342"/>
    <w:rsid w:val="00F613EB"/>
    <w:rsid w:val="00F62946"/>
    <w:rsid w:val="00F71C6E"/>
    <w:rsid w:val="00F81274"/>
    <w:rsid w:val="00F85908"/>
    <w:rsid w:val="00F8693F"/>
    <w:rsid w:val="00F949BF"/>
    <w:rsid w:val="00F95741"/>
    <w:rsid w:val="00F977BB"/>
    <w:rsid w:val="00FA50F9"/>
    <w:rsid w:val="00FC3C60"/>
    <w:rsid w:val="00FC49CD"/>
    <w:rsid w:val="00FD66BE"/>
    <w:rsid w:val="00FE1B1A"/>
    <w:rsid w:val="00FE5375"/>
    <w:rsid w:val="00FF1600"/>
    <w:rsid w:val="00FF41EA"/>
    <w:rsid w:val="00FF53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B22FF8-1BB1-4FE0-89C3-3560A557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F7658"/>
    <w:rPr>
      <w:rFonts w:ascii="Arial" w:hAnsi="Arial"/>
      <w:sz w:val="18"/>
      <w:szCs w:val="18"/>
    </w:rPr>
  </w:style>
  <w:style w:type="character" w:styleId="a4">
    <w:name w:val="Hyperlink"/>
    <w:rsid w:val="0039396D"/>
    <w:rPr>
      <w:color w:val="0000FF"/>
      <w:u w:val="single"/>
    </w:rPr>
  </w:style>
  <w:style w:type="paragraph" w:styleId="a5">
    <w:name w:val="header"/>
    <w:basedOn w:val="a"/>
    <w:link w:val="a6"/>
    <w:rsid w:val="00672264"/>
    <w:pPr>
      <w:tabs>
        <w:tab w:val="center" w:pos="4153"/>
        <w:tab w:val="right" w:pos="8306"/>
      </w:tabs>
      <w:snapToGrid w:val="0"/>
    </w:pPr>
    <w:rPr>
      <w:sz w:val="20"/>
      <w:szCs w:val="20"/>
    </w:rPr>
  </w:style>
  <w:style w:type="character" w:customStyle="1" w:styleId="a6">
    <w:name w:val="頁首 字元"/>
    <w:link w:val="a5"/>
    <w:rsid w:val="00672264"/>
    <w:rPr>
      <w:kern w:val="2"/>
    </w:rPr>
  </w:style>
  <w:style w:type="paragraph" w:styleId="a7">
    <w:name w:val="footer"/>
    <w:basedOn w:val="a"/>
    <w:link w:val="a8"/>
    <w:rsid w:val="00672264"/>
    <w:pPr>
      <w:tabs>
        <w:tab w:val="center" w:pos="4153"/>
        <w:tab w:val="right" w:pos="8306"/>
      </w:tabs>
      <w:snapToGrid w:val="0"/>
    </w:pPr>
    <w:rPr>
      <w:sz w:val="20"/>
      <w:szCs w:val="20"/>
    </w:rPr>
  </w:style>
  <w:style w:type="character" w:customStyle="1" w:styleId="a8">
    <w:name w:val="頁尾 字元"/>
    <w:link w:val="a7"/>
    <w:rsid w:val="00672264"/>
    <w:rPr>
      <w:kern w:val="2"/>
    </w:rPr>
  </w:style>
  <w:style w:type="paragraph" w:styleId="a9">
    <w:name w:val="Body Text Indent"/>
    <w:basedOn w:val="a"/>
    <w:link w:val="aa"/>
    <w:unhideWhenUsed/>
    <w:rsid w:val="008D7F4F"/>
    <w:pPr>
      <w:ind w:leftChars="75" w:left="720" w:hangingChars="225" w:hanging="540"/>
    </w:pPr>
  </w:style>
  <w:style w:type="character" w:customStyle="1" w:styleId="aa">
    <w:name w:val="本文縮排 字元"/>
    <w:link w:val="a9"/>
    <w:rsid w:val="008D7F4F"/>
    <w:rPr>
      <w:kern w:val="2"/>
      <w:sz w:val="24"/>
      <w:szCs w:val="24"/>
    </w:rPr>
  </w:style>
  <w:style w:type="paragraph" w:styleId="ab">
    <w:name w:val="List Paragraph"/>
    <w:basedOn w:val="a"/>
    <w:uiPriority w:val="34"/>
    <w:qFormat/>
    <w:rsid w:val="00C266CE"/>
    <w:pPr>
      <w:ind w:leftChars="200" w:left="480"/>
    </w:pPr>
  </w:style>
  <w:style w:type="paragraph" w:customStyle="1" w:styleId="4">
    <w:name w:val="樣式4"/>
    <w:basedOn w:val="a"/>
    <w:rsid w:val="00A21CDD"/>
    <w:pPr>
      <w:jc w:val="center"/>
    </w:pPr>
    <w:rPr>
      <w:rFonts w:ascii="標楷體" w:eastAsia="標楷體"/>
      <w:spacing w:val="1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45887">
      <w:bodyDiv w:val="1"/>
      <w:marLeft w:val="0"/>
      <w:marRight w:val="0"/>
      <w:marTop w:val="0"/>
      <w:marBottom w:val="0"/>
      <w:divBdr>
        <w:top w:val="none" w:sz="0" w:space="0" w:color="auto"/>
        <w:left w:val="none" w:sz="0" w:space="0" w:color="auto"/>
        <w:bottom w:val="none" w:sz="0" w:space="0" w:color="auto"/>
        <w:right w:val="none" w:sz="0" w:space="0" w:color="auto"/>
      </w:divBdr>
      <w:divsChild>
        <w:div w:id="61687070">
          <w:marLeft w:val="0"/>
          <w:marRight w:val="0"/>
          <w:marTop w:val="0"/>
          <w:marBottom w:val="0"/>
          <w:divBdr>
            <w:top w:val="none" w:sz="0" w:space="0" w:color="auto"/>
            <w:left w:val="none" w:sz="0" w:space="0" w:color="auto"/>
            <w:bottom w:val="none" w:sz="0" w:space="0" w:color="auto"/>
            <w:right w:val="none" w:sz="0" w:space="0" w:color="auto"/>
          </w:divBdr>
        </w:div>
        <w:div w:id="944382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1793B-975A-4D93-B5EA-3FC16773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265</Words>
  <Characters>1511</Characters>
  <Application>Microsoft Office Word</Application>
  <DocSecurity>0</DocSecurity>
  <Lines>12</Lines>
  <Paragraphs>3</Paragraphs>
  <ScaleCrop>false</ScaleCrop>
  <Company>Hewlett-Packard Company</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簽   於</dc:title>
  <dc:creator>yist</dc:creator>
  <cp:lastModifiedBy>YPU-HO</cp:lastModifiedBy>
  <cp:revision>2</cp:revision>
  <cp:lastPrinted>2020-04-16T06:11:00Z</cp:lastPrinted>
  <dcterms:created xsi:type="dcterms:W3CDTF">2020-05-06T08:06:00Z</dcterms:created>
  <dcterms:modified xsi:type="dcterms:W3CDTF">2020-05-06T08:06:00Z</dcterms:modified>
</cp:coreProperties>
</file>